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861C" w14:textId="77777777" w:rsidR="00587454" w:rsidRPr="0005152B" w:rsidRDefault="00587454" w:rsidP="00323471">
      <w:pPr>
        <w:pStyle w:val="Nagwek10"/>
        <w:keepNext/>
        <w:keepLines/>
        <w:shd w:val="clear" w:color="auto" w:fill="auto"/>
        <w:spacing w:beforeLines="20" w:before="48" w:afterLines="20" w:after="48" w:line="300" w:lineRule="atLeast"/>
        <w:rPr>
          <w:rFonts w:asciiTheme="minorHAnsi" w:hAnsiTheme="minorHAnsi" w:cstheme="minorHAnsi"/>
          <w:b w:val="0"/>
          <w:sz w:val="26"/>
          <w:szCs w:val="26"/>
        </w:rPr>
      </w:pPr>
      <w:bookmarkStart w:id="0" w:name="bookmark0"/>
      <w:r w:rsidRPr="0005152B">
        <w:rPr>
          <w:rStyle w:val="Nagwek1"/>
          <w:rFonts w:asciiTheme="minorHAnsi" w:hAnsiTheme="minorHAnsi" w:cstheme="minorHAnsi"/>
          <w:b/>
          <w:sz w:val="26"/>
          <w:szCs w:val="26"/>
        </w:rPr>
        <w:t>REGULAMIN NABORU WNIOSKÓW</w:t>
      </w:r>
      <w:bookmarkEnd w:id="0"/>
    </w:p>
    <w:p w14:paraId="043BCAE0" w14:textId="68B5EB36" w:rsidR="00587454" w:rsidRPr="00D056F3" w:rsidRDefault="00587454" w:rsidP="00DD2AC5">
      <w:pPr>
        <w:spacing w:after="0" w:line="240" w:lineRule="auto"/>
        <w:jc w:val="center"/>
        <w:rPr>
          <w:rStyle w:val="Teksttreci3"/>
          <w:rFonts w:asciiTheme="minorHAnsi" w:hAnsiTheme="minorHAnsi" w:cstheme="minorHAnsi"/>
          <w:bCs w:val="0"/>
          <w:shd w:val="clear" w:color="auto" w:fill="auto"/>
        </w:rPr>
      </w:pPr>
      <w:r w:rsidRPr="00D056F3">
        <w:rPr>
          <w:rStyle w:val="Teksttreci3"/>
          <w:rFonts w:asciiTheme="minorHAnsi" w:hAnsiTheme="minorHAnsi" w:cstheme="minorHAnsi"/>
        </w:rPr>
        <w:t xml:space="preserve">na dofinansowanie </w:t>
      </w:r>
      <w:r w:rsidR="00D056F3">
        <w:rPr>
          <w:rStyle w:val="Teksttreci3"/>
          <w:rFonts w:asciiTheme="minorHAnsi" w:hAnsiTheme="minorHAnsi" w:cstheme="minorHAnsi"/>
        </w:rPr>
        <w:t>przedsięwzięć</w:t>
      </w:r>
      <w:r w:rsidRPr="00D056F3">
        <w:rPr>
          <w:rStyle w:val="Teksttreci3"/>
          <w:rFonts w:asciiTheme="minorHAnsi" w:hAnsiTheme="minorHAnsi" w:cstheme="minorHAnsi"/>
        </w:rPr>
        <w:t xml:space="preserve"> </w:t>
      </w:r>
      <w:r w:rsidR="00DD2AC5" w:rsidRPr="00D056F3">
        <w:rPr>
          <w:rFonts w:cstheme="minorHAnsi"/>
          <w:b/>
          <w:sz w:val="26"/>
          <w:szCs w:val="26"/>
        </w:rPr>
        <w:t xml:space="preserve">zakresu edukacji ekologicznej ze środków Narodowego </w:t>
      </w:r>
      <w:r w:rsidR="008B020C" w:rsidRPr="00D056F3">
        <w:rPr>
          <w:rFonts w:cstheme="minorHAnsi"/>
          <w:b/>
          <w:sz w:val="26"/>
          <w:szCs w:val="26"/>
        </w:rPr>
        <w:t>Fundusz</w:t>
      </w:r>
      <w:r w:rsidR="00DD2AC5" w:rsidRPr="00D056F3">
        <w:rPr>
          <w:rFonts w:cstheme="minorHAnsi"/>
          <w:b/>
          <w:sz w:val="26"/>
          <w:szCs w:val="26"/>
        </w:rPr>
        <w:t xml:space="preserve">u Ochrony Środowiska i Gospodarki Wodnej w ramach Programu Regionalnego Wsparcia Edukacji Ekologicznej - </w:t>
      </w:r>
      <w:r w:rsidR="002E5AF9" w:rsidRPr="00D056F3">
        <w:rPr>
          <w:rFonts w:cstheme="minorHAnsi"/>
          <w:b/>
          <w:bCs/>
          <w:sz w:val="26"/>
          <w:szCs w:val="26"/>
        </w:rPr>
        <w:t xml:space="preserve">część 2) </w:t>
      </w:r>
      <w:r w:rsidR="008B020C" w:rsidRPr="00D056F3">
        <w:rPr>
          <w:rFonts w:cstheme="minorHAnsi"/>
          <w:b/>
          <w:bCs/>
          <w:sz w:val="26"/>
          <w:szCs w:val="26"/>
        </w:rPr>
        <w:t>Fundusz</w:t>
      </w:r>
      <w:r w:rsidR="002E5AF9" w:rsidRPr="00D056F3">
        <w:rPr>
          <w:rFonts w:cstheme="minorHAnsi"/>
          <w:b/>
          <w:bCs/>
          <w:sz w:val="26"/>
          <w:szCs w:val="26"/>
        </w:rPr>
        <w:t xml:space="preserve"> Ekologii</w:t>
      </w:r>
      <w:r w:rsidR="002E5AF9" w:rsidRPr="00D056F3">
        <w:rPr>
          <w:rFonts w:cstheme="minorHAnsi"/>
          <w:sz w:val="26"/>
          <w:szCs w:val="26"/>
        </w:rPr>
        <w:t xml:space="preserve"> </w:t>
      </w:r>
      <w:r w:rsidRPr="00D056F3">
        <w:rPr>
          <w:rStyle w:val="Teksttreci3"/>
          <w:rFonts w:asciiTheme="minorHAnsi" w:hAnsiTheme="minorHAnsi" w:cstheme="minorHAnsi"/>
        </w:rPr>
        <w:t xml:space="preserve"> </w:t>
      </w:r>
    </w:p>
    <w:p w14:paraId="04E299AB" w14:textId="77777777" w:rsidR="00587454" w:rsidRPr="0005152B" w:rsidRDefault="00587454" w:rsidP="00323471">
      <w:pPr>
        <w:spacing w:beforeLines="20" w:before="48" w:afterLines="20" w:after="48" w:line="300" w:lineRule="atLeast"/>
        <w:rPr>
          <w:rFonts w:cstheme="minorHAnsi"/>
          <w:sz w:val="26"/>
          <w:szCs w:val="26"/>
        </w:rPr>
      </w:pPr>
    </w:p>
    <w:p w14:paraId="042DE1A2" w14:textId="77777777" w:rsidR="00587454" w:rsidRPr="0005152B" w:rsidRDefault="00587454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</w:t>
      </w:r>
    </w:p>
    <w:p w14:paraId="6F35B347" w14:textId="77777777" w:rsidR="00587454" w:rsidRPr="0005152B" w:rsidRDefault="00587454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Postanowienia ogólne</w:t>
      </w:r>
    </w:p>
    <w:p w14:paraId="7A2BAA2B" w14:textId="7B0D1F49" w:rsidR="00F000E5" w:rsidRPr="0005152B" w:rsidRDefault="00F000E5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Regulamin naboru wniosków (zwany dalej </w:t>
      </w:r>
      <w:r w:rsidR="007C3601" w:rsidRPr="0005152B">
        <w:rPr>
          <w:rFonts w:cstheme="minorHAnsi"/>
          <w:sz w:val="26"/>
          <w:szCs w:val="26"/>
        </w:rPr>
        <w:t>„</w:t>
      </w:r>
      <w:r w:rsidRPr="0005152B">
        <w:rPr>
          <w:rFonts w:cstheme="minorHAnsi"/>
          <w:sz w:val="26"/>
          <w:szCs w:val="26"/>
        </w:rPr>
        <w:t>Regulaminem</w:t>
      </w:r>
      <w:r w:rsidR="007C3601" w:rsidRPr="0005152B">
        <w:rPr>
          <w:rFonts w:cstheme="minorHAnsi"/>
          <w:sz w:val="26"/>
          <w:szCs w:val="26"/>
        </w:rPr>
        <w:t>”</w:t>
      </w:r>
      <w:r w:rsidRPr="0005152B">
        <w:rPr>
          <w:rFonts w:cstheme="minorHAnsi"/>
          <w:sz w:val="26"/>
          <w:szCs w:val="26"/>
        </w:rPr>
        <w:t xml:space="preserve">), stosuje się do wniosków o dofinansowanie </w:t>
      </w:r>
      <w:r w:rsidR="00A501C9">
        <w:rPr>
          <w:rFonts w:cstheme="minorHAnsi"/>
          <w:sz w:val="26"/>
          <w:szCs w:val="26"/>
        </w:rPr>
        <w:t>w formie</w:t>
      </w:r>
      <w:r w:rsidR="00A501C9" w:rsidRPr="00A501C9">
        <w:rPr>
          <w:rFonts w:cstheme="minorHAnsi"/>
          <w:sz w:val="26"/>
          <w:szCs w:val="26"/>
        </w:rPr>
        <w:t xml:space="preserve"> dotacji</w:t>
      </w:r>
      <w:r w:rsidR="00A501C9">
        <w:rPr>
          <w:rFonts w:cstheme="minorHAnsi"/>
          <w:sz w:val="26"/>
          <w:szCs w:val="26"/>
        </w:rPr>
        <w:t xml:space="preserve"> </w:t>
      </w:r>
      <w:r w:rsidR="00D056F3">
        <w:rPr>
          <w:rFonts w:cstheme="minorHAnsi"/>
          <w:sz w:val="26"/>
          <w:szCs w:val="26"/>
        </w:rPr>
        <w:t>przedsięwzięć</w:t>
      </w:r>
      <w:r w:rsidRPr="0005152B">
        <w:rPr>
          <w:rFonts w:cstheme="minorHAnsi"/>
          <w:sz w:val="26"/>
          <w:szCs w:val="26"/>
        </w:rPr>
        <w:t xml:space="preserve"> z zakresu edukacji ekologicznej (zwanych dalej </w:t>
      </w:r>
      <w:r w:rsidR="007C3601" w:rsidRPr="0005152B">
        <w:rPr>
          <w:rFonts w:cstheme="minorHAnsi"/>
          <w:sz w:val="26"/>
          <w:szCs w:val="26"/>
        </w:rPr>
        <w:t>„w</w:t>
      </w:r>
      <w:r w:rsidRPr="0005152B">
        <w:rPr>
          <w:rFonts w:cstheme="minorHAnsi"/>
          <w:sz w:val="26"/>
          <w:szCs w:val="26"/>
        </w:rPr>
        <w:t>nioskami</w:t>
      </w:r>
      <w:r w:rsidR="007C3601" w:rsidRPr="0005152B">
        <w:rPr>
          <w:rFonts w:cstheme="minorHAnsi"/>
          <w:sz w:val="26"/>
          <w:szCs w:val="26"/>
        </w:rPr>
        <w:t>”</w:t>
      </w:r>
      <w:r w:rsidRPr="0005152B">
        <w:rPr>
          <w:rFonts w:cstheme="minorHAnsi"/>
          <w:sz w:val="26"/>
          <w:szCs w:val="26"/>
        </w:rPr>
        <w:t>), złożonych</w:t>
      </w:r>
      <w:r w:rsidR="00770230" w:rsidRPr="0005152B">
        <w:rPr>
          <w:rFonts w:cstheme="minorHAnsi"/>
          <w:sz w:val="26"/>
          <w:szCs w:val="26"/>
        </w:rPr>
        <w:t xml:space="preserve"> w</w:t>
      </w:r>
      <w:r w:rsidRPr="0005152B">
        <w:rPr>
          <w:rFonts w:cstheme="minorHAnsi"/>
          <w:sz w:val="26"/>
          <w:szCs w:val="26"/>
        </w:rPr>
        <w:t xml:space="preserve"> </w:t>
      </w:r>
      <w:r w:rsidR="00596BA5" w:rsidRPr="0005152B">
        <w:rPr>
          <w:rFonts w:cstheme="minorHAnsi"/>
          <w:sz w:val="26"/>
          <w:szCs w:val="26"/>
        </w:rPr>
        <w:t xml:space="preserve">Wojewódzkim </w:t>
      </w:r>
      <w:r w:rsidR="008B020C">
        <w:rPr>
          <w:rFonts w:cstheme="minorHAnsi"/>
          <w:sz w:val="26"/>
          <w:szCs w:val="26"/>
        </w:rPr>
        <w:t>Fundusz</w:t>
      </w:r>
      <w:r w:rsidR="00596BA5" w:rsidRPr="0005152B">
        <w:rPr>
          <w:rFonts w:cstheme="minorHAnsi"/>
          <w:sz w:val="26"/>
          <w:szCs w:val="26"/>
        </w:rPr>
        <w:t>u Ochrony Środowiska i Gospodarki Wodnej we Wrocławiu (zwanym dalej „</w:t>
      </w:r>
      <w:r w:rsidR="008B020C">
        <w:rPr>
          <w:rFonts w:cstheme="minorHAnsi"/>
          <w:sz w:val="26"/>
          <w:szCs w:val="26"/>
        </w:rPr>
        <w:t>Fundusz</w:t>
      </w:r>
      <w:r w:rsidR="00596BA5" w:rsidRPr="0005152B">
        <w:rPr>
          <w:rFonts w:cstheme="minorHAnsi"/>
          <w:sz w:val="26"/>
          <w:szCs w:val="26"/>
        </w:rPr>
        <w:t xml:space="preserve">em”) </w:t>
      </w:r>
      <w:r w:rsidRPr="0005152B">
        <w:rPr>
          <w:rFonts w:cstheme="minorHAnsi"/>
          <w:sz w:val="26"/>
          <w:szCs w:val="26"/>
        </w:rPr>
        <w:t xml:space="preserve">w ramach programu priorytetowego „Program Regionalnego Wsparcia Edukacji </w:t>
      </w:r>
      <w:r w:rsidRPr="00A7665E">
        <w:rPr>
          <w:rFonts w:cstheme="minorHAnsi"/>
          <w:sz w:val="26"/>
          <w:szCs w:val="26"/>
        </w:rPr>
        <w:t xml:space="preserve">Ekologicznej” </w:t>
      </w:r>
      <w:r w:rsidR="00A501C9" w:rsidRPr="00A7665E">
        <w:rPr>
          <w:rFonts w:cstheme="minorHAnsi"/>
          <w:sz w:val="26"/>
          <w:szCs w:val="26"/>
        </w:rPr>
        <w:t xml:space="preserve">- część </w:t>
      </w:r>
      <w:r w:rsidR="000C54F3" w:rsidRPr="00A7665E">
        <w:rPr>
          <w:rFonts w:cstheme="minorHAnsi"/>
          <w:sz w:val="26"/>
          <w:szCs w:val="26"/>
        </w:rPr>
        <w:t>2</w:t>
      </w:r>
      <w:r w:rsidR="00A7665E" w:rsidRPr="00A7665E">
        <w:rPr>
          <w:rFonts w:cstheme="minorHAnsi"/>
          <w:sz w:val="26"/>
          <w:szCs w:val="26"/>
        </w:rPr>
        <w:t>)</w:t>
      </w:r>
      <w:r w:rsidR="00A501C9" w:rsidRPr="00A7665E">
        <w:rPr>
          <w:rFonts w:cstheme="minorHAnsi"/>
          <w:sz w:val="26"/>
          <w:szCs w:val="26"/>
        </w:rPr>
        <w:t xml:space="preserve"> </w:t>
      </w:r>
      <w:r w:rsidR="008B020C" w:rsidRPr="00A7665E">
        <w:rPr>
          <w:rFonts w:cstheme="minorHAnsi"/>
          <w:sz w:val="26"/>
          <w:szCs w:val="26"/>
        </w:rPr>
        <w:t>Fundusz</w:t>
      </w:r>
      <w:r w:rsidR="00A501C9" w:rsidRPr="00A7665E">
        <w:rPr>
          <w:rFonts w:cstheme="minorHAnsi"/>
          <w:sz w:val="26"/>
          <w:szCs w:val="26"/>
        </w:rPr>
        <w:t xml:space="preserve"> Ekologii</w:t>
      </w:r>
      <w:r w:rsidR="00DD2AC5" w:rsidRPr="00A7665E">
        <w:rPr>
          <w:rFonts w:cstheme="minorHAnsi"/>
          <w:sz w:val="26"/>
          <w:szCs w:val="26"/>
        </w:rPr>
        <w:t xml:space="preserve"> </w:t>
      </w:r>
      <w:r w:rsidRPr="00A7665E">
        <w:rPr>
          <w:rFonts w:cstheme="minorHAnsi"/>
          <w:sz w:val="26"/>
          <w:szCs w:val="26"/>
        </w:rPr>
        <w:t>(zwanego</w:t>
      </w:r>
      <w:r w:rsidRPr="0005152B">
        <w:rPr>
          <w:rFonts w:cstheme="minorHAnsi"/>
          <w:sz w:val="26"/>
          <w:szCs w:val="26"/>
        </w:rPr>
        <w:t xml:space="preserve"> dalej </w:t>
      </w:r>
      <w:r w:rsidR="007C3601" w:rsidRPr="0005152B">
        <w:rPr>
          <w:rFonts w:cstheme="minorHAnsi"/>
          <w:sz w:val="26"/>
          <w:szCs w:val="26"/>
        </w:rPr>
        <w:t>„</w:t>
      </w:r>
      <w:r w:rsidRPr="0005152B">
        <w:rPr>
          <w:rFonts w:cstheme="minorHAnsi"/>
          <w:sz w:val="26"/>
          <w:szCs w:val="26"/>
        </w:rPr>
        <w:t>Programem</w:t>
      </w:r>
      <w:r w:rsidR="007C3601" w:rsidRPr="0005152B">
        <w:rPr>
          <w:rFonts w:cstheme="minorHAnsi"/>
          <w:sz w:val="26"/>
          <w:szCs w:val="26"/>
        </w:rPr>
        <w:t>”</w:t>
      </w:r>
      <w:r w:rsidRPr="0005152B">
        <w:rPr>
          <w:rFonts w:cstheme="minorHAnsi"/>
          <w:sz w:val="26"/>
          <w:szCs w:val="26"/>
        </w:rPr>
        <w:t>).</w:t>
      </w:r>
    </w:p>
    <w:p w14:paraId="782C2BBA" w14:textId="277F4F73" w:rsidR="00770230" w:rsidRPr="0005152B" w:rsidRDefault="00770230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Regulamin określa sposób składania i rozpatrywania wniosków od momentu ich wpływu do </w:t>
      </w:r>
      <w:r w:rsidR="008B020C">
        <w:rPr>
          <w:rFonts w:cstheme="minorHAnsi"/>
          <w:sz w:val="26"/>
          <w:szCs w:val="26"/>
        </w:rPr>
        <w:t>Fundusz</w:t>
      </w:r>
      <w:r w:rsidRPr="0005152B">
        <w:rPr>
          <w:rFonts w:cstheme="minorHAnsi"/>
          <w:sz w:val="26"/>
          <w:szCs w:val="26"/>
        </w:rPr>
        <w:t xml:space="preserve">u </w:t>
      </w:r>
      <w:r w:rsidR="001D6144" w:rsidRPr="0005152B">
        <w:rPr>
          <w:rFonts w:cstheme="minorHAnsi"/>
          <w:sz w:val="26"/>
          <w:szCs w:val="26"/>
        </w:rPr>
        <w:t xml:space="preserve">w ramach Programu. </w:t>
      </w:r>
    </w:p>
    <w:p w14:paraId="5196855E" w14:textId="7F5B98C4" w:rsidR="00770230" w:rsidRPr="0005152B" w:rsidRDefault="00770230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Szczegółowe formy i warunki udzielenia dofinansowania </w:t>
      </w:r>
      <w:r w:rsidR="00A501C9" w:rsidRPr="00A501C9">
        <w:rPr>
          <w:rFonts w:cstheme="minorHAnsi"/>
          <w:sz w:val="26"/>
          <w:szCs w:val="26"/>
        </w:rPr>
        <w:t>oraz szczegółowe kryteria wyboru wniosków o dofinansowanie</w:t>
      </w:r>
      <w:r w:rsidR="00A501C9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>określa Program</w:t>
      </w:r>
      <w:r w:rsidR="00A501C9">
        <w:rPr>
          <w:rFonts w:cstheme="minorHAnsi"/>
          <w:sz w:val="26"/>
          <w:szCs w:val="26"/>
        </w:rPr>
        <w:t xml:space="preserve">, </w:t>
      </w:r>
      <w:r w:rsidR="00A501C9" w:rsidRPr="00A501C9">
        <w:rPr>
          <w:rFonts w:cstheme="minorHAnsi"/>
          <w:sz w:val="26"/>
          <w:szCs w:val="26"/>
        </w:rPr>
        <w:t xml:space="preserve">stanowiący </w:t>
      </w:r>
      <w:r w:rsidR="00A501C9" w:rsidRPr="00A7665E">
        <w:rPr>
          <w:rFonts w:cstheme="minorHAnsi"/>
          <w:b/>
          <w:bCs/>
          <w:sz w:val="26"/>
          <w:szCs w:val="26"/>
          <w:u w:val="single"/>
        </w:rPr>
        <w:t>załącznik nr</w:t>
      </w:r>
      <w:r w:rsidR="007E3B29" w:rsidRPr="00A7665E">
        <w:rPr>
          <w:rFonts w:cstheme="minorHAnsi"/>
          <w:b/>
          <w:bCs/>
          <w:sz w:val="26"/>
          <w:szCs w:val="26"/>
          <w:u w:val="single"/>
        </w:rPr>
        <w:t xml:space="preserve"> 1</w:t>
      </w:r>
      <w:r w:rsidR="007E3B29">
        <w:rPr>
          <w:rFonts w:cstheme="minorHAnsi"/>
          <w:sz w:val="26"/>
          <w:szCs w:val="26"/>
        </w:rPr>
        <w:t xml:space="preserve"> </w:t>
      </w:r>
      <w:r w:rsidR="00A501C9" w:rsidRPr="00A501C9">
        <w:rPr>
          <w:rFonts w:cstheme="minorHAnsi"/>
          <w:sz w:val="26"/>
          <w:szCs w:val="26"/>
        </w:rPr>
        <w:t>do niniejszego Regulaminu</w:t>
      </w:r>
      <w:r w:rsidRPr="0005152B">
        <w:rPr>
          <w:rFonts w:cstheme="minorHAnsi"/>
          <w:sz w:val="26"/>
          <w:szCs w:val="26"/>
        </w:rPr>
        <w:t xml:space="preserve">. </w:t>
      </w:r>
    </w:p>
    <w:p w14:paraId="1687384C" w14:textId="1DF845FB" w:rsidR="002D2535" w:rsidRPr="0005152B" w:rsidRDefault="002D2535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Przedsięwzięcia dofinansowane w ramach Programu muszą być realizowane</w:t>
      </w:r>
      <w:r w:rsidR="001D6144" w:rsidRPr="0005152B">
        <w:rPr>
          <w:rFonts w:cstheme="minorHAnsi"/>
          <w:sz w:val="26"/>
          <w:szCs w:val="26"/>
        </w:rPr>
        <w:t xml:space="preserve"> </w:t>
      </w:r>
      <w:r w:rsidR="00E6738C">
        <w:rPr>
          <w:rFonts w:cstheme="minorHAnsi"/>
          <w:sz w:val="26"/>
          <w:szCs w:val="26"/>
        </w:rPr>
        <w:t xml:space="preserve">na terenie województwa dolnośląskiego </w:t>
      </w:r>
      <w:r w:rsidR="001D6144" w:rsidRPr="0005152B">
        <w:rPr>
          <w:rFonts w:cstheme="minorHAnsi"/>
          <w:sz w:val="26"/>
          <w:szCs w:val="26"/>
        </w:rPr>
        <w:t>w sposób uwzględniający kontekst i problematykę województwa dolnośląskiego</w:t>
      </w:r>
      <w:r w:rsidR="00FC4BE9" w:rsidRPr="0005152B">
        <w:rPr>
          <w:rFonts w:cstheme="minorHAnsi"/>
          <w:sz w:val="26"/>
          <w:szCs w:val="26"/>
        </w:rPr>
        <w:t>.</w:t>
      </w:r>
      <w:r w:rsidR="00FC1502" w:rsidRPr="0005152B">
        <w:rPr>
          <w:rFonts w:cstheme="minorHAnsi"/>
          <w:sz w:val="26"/>
          <w:szCs w:val="26"/>
        </w:rPr>
        <w:t xml:space="preserve"> </w:t>
      </w:r>
      <w:r w:rsidR="001D6144" w:rsidRPr="0005152B">
        <w:rPr>
          <w:rFonts w:cstheme="minorHAnsi"/>
          <w:sz w:val="26"/>
          <w:szCs w:val="26"/>
        </w:rPr>
        <w:t xml:space="preserve"> </w:t>
      </w:r>
      <w:r w:rsidR="00F943AC" w:rsidRPr="0005152B">
        <w:rPr>
          <w:rFonts w:cstheme="minorHAnsi"/>
          <w:sz w:val="26"/>
          <w:szCs w:val="26"/>
        </w:rPr>
        <w:t xml:space="preserve">  </w:t>
      </w:r>
      <w:r w:rsidRPr="0005152B">
        <w:rPr>
          <w:rFonts w:cstheme="minorHAnsi"/>
          <w:sz w:val="26"/>
          <w:szCs w:val="26"/>
        </w:rPr>
        <w:t xml:space="preserve"> </w:t>
      </w:r>
    </w:p>
    <w:p w14:paraId="5C878A95" w14:textId="77777777" w:rsidR="00FC1502" w:rsidRPr="0005152B" w:rsidRDefault="00FC1502" w:rsidP="00323471">
      <w:pPr>
        <w:spacing w:beforeLines="20" w:before="48" w:afterLines="20" w:after="48" w:line="300" w:lineRule="atLeast"/>
        <w:rPr>
          <w:rFonts w:cstheme="minorHAnsi"/>
          <w:sz w:val="26"/>
          <w:szCs w:val="26"/>
        </w:rPr>
      </w:pPr>
    </w:p>
    <w:p w14:paraId="56DC6133" w14:textId="77777777" w:rsidR="00587454" w:rsidRPr="0005152B" w:rsidRDefault="00587454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II</w:t>
      </w:r>
    </w:p>
    <w:p w14:paraId="5F89D105" w14:textId="6DBB9AEC" w:rsidR="00587454" w:rsidRPr="0005152B" w:rsidRDefault="00580D66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Cel </w:t>
      </w:r>
      <w:r w:rsidRPr="00580D66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P</w:t>
      </w:r>
      <w:r w:rsidRPr="00580D66">
        <w:rPr>
          <w:rFonts w:cstheme="minorHAnsi"/>
          <w:b/>
          <w:sz w:val="26"/>
          <w:szCs w:val="26"/>
        </w:rPr>
        <w:t>rogramu oraz</w:t>
      </w:r>
      <w:r>
        <w:rPr>
          <w:rFonts w:cstheme="minorHAnsi"/>
          <w:b/>
          <w:sz w:val="26"/>
          <w:szCs w:val="26"/>
        </w:rPr>
        <w:t xml:space="preserve"> w</w:t>
      </w:r>
      <w:r w:rsidRPr="00580D66">
        <w:rPr>
          <w:rFonts w:cstheme="minorHAnsi"/>
          <w:b/>
          <w:sz w:val="26"/>
          <w:szCs w:val="26"/>
        </w:rPr>
        <w:t>arunki udzielania dofinansowania</w:t>
      </w:r>
      <w:r>
        <w:rPr>
          <w:rFonts w:cstheme="minorHAnsi"/>
          <w:b/>
          <w:sz w:val="26"/>
          <w:szCs w:val="26"/>
        </w:rPr>
        <w:t xml:space="preserve"> </w:t>
      </w:r>
    </w:p>
    <w:p w14:paraId="45249172" w14:textId="77777777" w:rsidR="00842FD9" w:rsidRPr="00C92C30" w:rsidRDefault="00D17FB5" w:rsidP="00323471">
      <w:pPr>
        <w:spacing w:beforeLines="20" w:before="48" w:afterLines="20" w:after="48" w:line="300" w:lineRule="atLeast"/>
        <w:jc w:val="both"/>
        <w:rPr>
          <w:rFonts w:cstheme="minorHAnsi"/>
          <w:bCs/>
          <w:sz w:val="26"/>
          <w:szCs w:val="26"/>
        </w:rPr>
      </w:pPr>
      <w:r w:rsidRPr="00C92C30">
        <w:rPr>
          <w:rFonts w:cstheme="minorHAnsi"/>
          <w:bCs/>
          <w:sz w:val="26"/>
          <w:szCs w:val="26"/>
        </w:rPr>
        <w:t>1. Cel P</w:t>
      </w:r>
      <w:r w:rsidR="00842FD9" w:rsidRPr="00C92C30">
        <w:rPr>
          <w:rFonts w:cstheme="minorHAnsi"/>
          <w:bCs/>
          <w:sz w:val="26"/>
          <w:szCs w:val="26"/>
        </w:rPr>
        <w:t xml:space="preserve">rogramu </w:t>
      </w:r>
    </w:p>
    <w:p w14:paraId="26EC9A15" w14:textId="74AD73DF" w:rsidR="00842FD9" w:rsidRPr="0005152B" w:rsidRDefault="00174C11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Celem Programu jest po</w:t>
      </w:r>
      <w:r w:rsidR="00842FD9" w:rsidRPr="0005152B">
        <w:rPr>
          <w:rFonts w:cstheme="minorHAnsi"/>
          <w:sz w:val="26"/>
          <w:szCs w:val="26"/>
        </w:rPr>
        <w:t xml:space="preserve">dnoszenie poziomu świadomości ekologicznej, upowszechnianie wiedzy, aktywizacja społeczna, budowanie społeczeństwa obywatelskiego i kształtowanie postaw </w:t>
      </w:r>
      <w:r w:rsidR="00655573" w:rsidRPr="00BA032C">
        <w:rPr>
          <w:rFonts w:cstheme="minorHAnsi"/>
          <w:sz w:val="26"/>
          <w:szCs w:val="26"/>
        </w:rPr>
        <w:t>p</w:t>
      </w:r>
      <w:r w:rsidR="00842FD9" w:rsidRPr="00BA032C">
        <w:rPr>
          <w:rFonts w:cstheme="minorHAnsi"/>
          <w:sz w:val="26"/>
          <w:szCs w:val="26"/>
        </w:rPr>
        <w:t xml:space="preserve">roekologicznych </w:t>
      </w:r>
      <w:r w:rsidR="00842FD9" w:rsidRPr="006214CE">
        <w:rPr>
          <w:rFonts w:cstheme="minorHAnsi"/>
          <w:b/>
          <w:bCs/>
          <w:sz w:val="26"/>
          <w:szCs w:val="26"/>
        </w:rPr>
        <w:t>dzieci i młodzieży</w:t>
      </w:r>
      <w:r w:rsidR="00A7665E">
        <w:rPr>
          <w:rFonts w:cstheme="minorHAnsi"/>
          <w:sz w:val="26"/>
          <w:szCs w:val="26"/>
        </w:rPr>
        <w:t xml:space="preserve">, </w:t>
      </w:r>
      <w:r w:rsidR="00F727A6" w:rsidRPr="000C54F3">
        <w:rPr>
          <w:rFonts w:cstheme="minorHAnsi"/>
          <w:sz w:val="26"/>
          <w:szCs w:val="26"/>
        </w:rPr>
        <w:t>bezpośrednio i pośrednio trafiające do odbiorcy</w:t>
      </w:r>
      <w:r w:rsidR="00F727A6" w:rsidRPr="0005152B">
        <w:rPr>
          <w:rFonts w:cstheme="minorHAnsi"/>
          <w:sz w:val="26"/>
          <w:szCs w:val="26"/>
        </w:rPr>
        <w:t xml:space="preserve"> </w:t>
      </w:r>
      <w:r w:rsidR="00842FD9" w:rsidRPr="0005152B">
        <w:rPr>
          <w:rFonts w:cstheme="minorHAnsi"/>
          <w:sz w:val="26"/>
          <w:szCs w:val="26"/>
        </w:rPr>
        <w:t>w zakresie tematyki: przeciwdziałania emisjom, odnawialnych źródeł energii</w:t>
      </w:r>
      <w:r w:rsidR="00A7665E">
        <w:rPr>
          <w:rFonts w:cstheme="minorHAnsi"/>
          <w:sz w:val="26"/>
          <w:szCs w:val="26"/>
        </w:rPr>
        <w:t xml:space="preserve"> i efektywności energetycznej, </w:t>
      </w:r>
      <w:r w:rsidR="00842FD9" w:rsidRPr="0005152B">
        <w:rPr>
          <w:rFonts w:cstheme="minorHAnsi"/>
          <w:sz w:val="26"/>
          <w:szCs w:val="26"/>
        </w:rPr>
        <w:t>niskoemisyjnego transportu, zrównoważonego rozwoju, ochrony środowiska i gospodarki wodnej.</w:t>
      </w:r>
    </w:p>
    <w:p w14:paraId="65BBFB5E" w14:textId="77777777" w:rsidR="00580D66" w:rsidRPr="00C92C30" w:rsidRDefault="00842FD9" w:rsidP="00580D66">
      <w:pPr>
        <w:spacing w:beforeLines="20" w:before="48" w:afterLines="20" w:after="48" w:line="300" w:lineRule="atLeast"/>
        <w:jc w:val="both"/>
        <w:rPr>
          <w:rFonts w:cstheme="minorHAnsi"/>
          <w:bCs/>
          <w:sz w:val="26"/>
          <w:szCs w:val="26"/>
        </w:rPr>
      </w:pPr>
      <w:r w:rsidRPr="00C92C30">
        <w:rPr>
          <w:rFonts w:cstheme="minorHAnsi"/>
          <w:bCs/>
          <w:sz w:val="26"/>
          <w:szCs w:val="26"/>
        </w:rPr>
        <w:t xml:space="preserve">2. </w:t>
      </w:r>
      <w:r w:rsidR="00580D66" w:rsidRPr="00C92C30">
        <w:rPr>
          <w:rFonts w:cstheme="minorHAnsi"/>
          <w:bCs/>
          <w:sz w:val="26"/>
          <w:szCs w:val="26"/>
        </w:rPr>
        <w:t xml:space="preserve">Beneficjenci </w:t>
      </w:r>
    </w:p>
    <w:p w14:paraId="230B36BA" w14:textId="7F3B022C" w:rsidR="00BA032C" w:rsidRPr="00F15E18" w:rsidRDefault="00580D66" w:rsidP="00BA032C">
      <w:pPr>
        <w:spacing w:beforeLines="20" w:before="48" w:afterLines="20" w:after="48" w:line="300" w:lineRule="atLeast"/>
        <w:ind w:left="284"/>
        <w:jc w:val="both"/>
        <w:rPr>
          <w:rFonts w:cstheme="minorHAnsi"/>
          <w:b/>
          <w:bCs/>
          <w:sz w:val="26"/>
          <w:szCs w:val="26"/>
        </w:rPr>
      </w:pPr>
      <w:r w:rsidRPr="0005152B">
        <w:rPr>
          <w:rFonts w:cstheme="minorHAnsi"/>
          <w:sz w:val="26"/>
          <w:szCs w:val="26"/>
        </w:rPr>
        <w:t>Beneficjentem końcowym są osoby prawne oraz jednostki organizacyjne nieposiadające osobowości prawnej , którym ustawa przyznaje zdolność prawną i zgodnie z art. 33</w:t>
      </w:r>
      <w:r w:rsidRPr="0005152B">
        <w:rPr>
          <w:rFonts w:cstheme="minorHAnsi"/>
          <w:sz w:val="26"/>
          <w:szCs w:val="26"/>
          <w:vertAlign w:val="superscript"/>
        </w:rPr>
        <w:t>1</w:t>
      </w:r>
      <w:r w:rsidRPr="0005152B">
        <w:rPr>
          <w:rFonts w:cstheme="minorHAnsi"/>
          <w:sz w:val="26"/>
          <w:szCs w:val="26"/>
        </w:rPr>
        <w:t xml:space="preserve"> k.c. stosuje się do nich przepisy o osobach prawnych</w:t>
      </w:r>
      <w:r w:rsidR="00E840D8" w:rsidRPr="00F15E18">
        <w:rPr>
          <w:rFonts w:cstheme="minorHAnsi"/>
          <w:b/>
          <w:bCs/>
          <w:sz w:val="26"/>
          <w:szCs w:val="26"/>
        </w:rPr>
        <w:t>, prowadzący publiczną lub niepubliczną szkołę podstawową lub ponadpodstawową</w:t>
      </w:r>
      <w:r w:rsidR="00072125">
        <w:rPr>
          <w:rFonts w:cstheme="minorHAnsi"/>
          <w:b/>
          <w:bCs/>
          <w:sz w:val="26"/>
          <w:szCs w:val="26"/>
        </w:rPr>
        <w:t xml:space="preserve"> na terenie województwa dolnośląskiego</w:t>
      </w:r>
      <w:r w:rsidRPr="00F15E18">
        <w:rPr>
          <w:rFonts w:cstheme="minorHAnsi"/>
          <w:b/>
          <w:bCs/>
          <w:sz w:val="26"/>
          <w:szCs w:val="26"/>
        </w:rPr>
        <w:t>.</w:t>
      </w:r>
    </w:p>
    <w:p w14:paraId="68CCFAFD" w14:textId="5EFC5B62" w:rsidR="00842FD9" w:rsidRPr="00C92C30" w:rsidRDefault="00842FD9" w:rsidP="00323471">
      <w:pPr>
        <w:spacing w:beforeLines="20" w:before="48" w:afterLines="20" w:after="48" w:line="300" w:lineRule="atLeast"/>
        <w:jc w:val="both"/>
        <w:rPr>
          <w:rFonts w:cstheme="minorHAnsi"/>
          <w:bCs/>
          <w:sz w:val="26"/>
          <w:szCs w:val="26"/>
        </w:rPr>
      </w:pPr>
      <w:r w:rsidRPr="00C92C30">
        <w:rPr>
          <w:rFonts w:cstheme="minorHAnsi"/>
          <w:bCs/>
          <w:sz w:val="26"/>
          <w:szCs w:val="26"/>
        </w:rPr>
        <w:t xml:space="preserve">3. Budżet </w:t>
      </w:r>
      <w:r w:rsidR="00BA032C" w:rsidRPr="00C92C30">
        <w:rPr>
          <w:rFonts w:cstheme="minorHAnsi"/>
          <w:bCs/>
          <w:sz w:val="26"/>
          <w:szCs w:val="26"/>
        </w:rPr>
        <w:t xml:space="preserve">i intensywność dofinansowania </w:t>
      </w:r>
    </w:p>
    <w:p w14:paraId="2CDB3D4C" w14:textId="49267621" w:rsidR="00BA032C" w:rsidRDefault="00BA032C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1) </w:t>
      </w:r>
      <w:r w:rsidR="00842FD9" w:rsidRPr="0005152B">
        <w:rPr>
          <w:rFonts w:cstheme="minorHAnsi"/>
          <w:sz w:val="26"/>
          <w:szCs w:val="26"/>
        </w:rPr>
        <w:t xml:space="preserve">Budżet </w:t>
      </w:r>
      <w:r w:rsidR="001A345E" w:rsidRPr="0005152B">
        <w:rPr>
          <w:rFonts w:cstheme="minorHAnsi"/>
          <w:sz w:val="26"/>
          <w:szCs w:val="26"/>
        </w:rPr>
        <w:t>na realizację celu P</w:t>
      </w:r>
      <w:r w:rsidR="00842FD9" w:rsidRPr="0005152B">
        <w:rPr>
          <w:rFonts w:cstheme="minorHAnsi"/>
          <w:sz w:val="26"/>
          <w:szCs w:val="26"/>
        </w:rPr>
        <w:t xml:space="preserve">rogramu wynosi </w:t>
      </w:r>
      <w:r w:rsidR="00842FD9" w:rsidRPr="00E6738C">
        <w:rPr>
          <w:rFonts w:cstheme="minorHAnsi"/>
          <w:b/>
          <w:bCs/>
          <w:sz w:val="26"/>
          <w:szCs w:val="26"/>
        </w:rPr>
        <w:t xml:space="preserve">do </w:t>
      </w:r>
      <w:r w:rsidRPr="00E6738C">
        <w:rPr>
          <w:rFonts w:cstheme="minorHAnsi"/>
          <w:b/>
          <w:bCs/>
          <w:sz w:val="26"/>
          <w:szCs w:val="26"/>
        </w:rPr>
        <w:t>1.0</w:t>
      </w:r>
      <w:r w:rsidR="00F000E5" w:rsidRPr="00E6738C">
        <w:rPr>
          <w:rFonts w:cstheme="minorHAnsi"/>
          <w:b/>
          <w:bCs/>
          <w:sz w:val="26"/>
          <w:szCs w:val="26"/>
        </w:rPr>
        <w:t>00</w:t>
      </w:r>
      <w:r w:rsidR="00F000E5" w:rsidRPr="00BA032C">
        <w:rPr>
          <w:rFonts w:cstheme="minorHAnsi"/>
          <w:b/>
          <w:bCs/>
          <w:sz w:val="26"/>
          <w:szCs w:val="26"/>
        </w:rPr>
        <w:t>.000 zł</w:t>
      </w:r>
      <w:r w:rsidR="00F000E5" w:rsidRPr="0005152B">
        <w:rPr>
          <w:rFonts w:cstheme="minorHAnsi"/>
          <w:sz w:val="26"/>
          <w:szCs w:val="26"/>
        </w:rPr>
        <w:t xml:space="preserve"> </w:t>
      </w:r>
      <w:r w:rsidR="00842FD9" w:rsidRPr="0005152B">
        <w:rPr>
          <w:rFonts w:cstheme="minorHAnsi"/>
          <w:sz w:val="26"/>
          <w:szCs w:val="26"/>
        </w:rPr>
        <w:t xml:space="preserve">dla bezzwrotnych form </w:t>
      </w:r>
      <w:r w:rsidR="00352337" w:rsidRPr="0005152B">
        <w:rPr>
          <w:rFonts w:cstheme="minorHAnsi"/>
          <w:sz w:val="26"/>
          <w:szCs w:val="26"/>
        </w:rPr>
        <w:t xml:space="preserve">dofinansowania z zastrzeżeniem, że </w:t>
      </w:r>
      <w:r w:rsidRPr="00BA032C">
        <w:rPr>
          <w:rFonts w:cstheme="minorHAnsi"/>
          <w:sz w:val="26"/>
          <w:szCs w:val="26"/>
        </w:rPr>
        <w:t xml:space="preserve">maksymalna kwota dofinansowania na jedno przedsięwzięcie wynosi </w:t>
      </w:r>
      <w:r w:rsidRPr="00BA032C">
        <w:rPr>
          <w:rFonts w:cstheme="minorHAnsi"/>
          <w:b/>
          <w:bCs/>
          <w:sz w:val="26"/>
          <w:szCs w:val="26"/>
        </w:rPr>
        <w:t>do 8.000 zł.</w:t>
      </w:r>
      <w:r>
        <w:rPr>
          <w:rFonts w:cstheme="minorHAnsi"/>
          <w:sz w:val="26"/>
          <w:szCs w:val="26"/>
        </w:rPr>
        <w:t xml:space="preserve"> </w:t>
      </w:r>
    </w:p>
    <w:p w14:paraId="7235C5C6" w14:textId="7F89FE9F" w:rsidR="00BA032C" w:rsidRDefault="00BA032C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2) </w:t>
      </w:r>
      <w:bookmarkStart w:id="1" w:name="_Hlk138142565"/>
      <w:r>
        <w:rPr>
          <w:rFonts w:cstheme="minorHAnsi"/>
          <w:sz w:val="26"/>
          <w:szCs w:val="26"/>
        </w:rPr>
        <w:t>I</w:t>
      </w:r>
      <w:r w:rsidRPr="00BA032C">
        <w:rPr>
          <w:rFonts w:cstheme="minorHAnsi"/>
          <w:sz w:val="26"/>
          <w:szCs w:val="26"/>
        </w:rPr>
        <w:t>ntensywność dofinansowania formie dotacji</w:t>
      </w:r>
      <w:r w:rsidR="00511DCD">
        <w:rPr>
          <w:rFonts w:cstheme="minorHAnsi"/>
          <w:sz w:val="26"/>
          <w:szCs w:val="26"/>
        </w:rPr>
        <w:t xml:space="preserve">, rozumianej jako refundacja poniesionych kosztów, </w:t>
      </w:r>
      <w:r w:rsidRPr="00A7665E">
        <w:rPr>
          <w:rFonts w:cstheme="minorHAnsi"/>
          <w:sz w:val="26"/>
          <w:szCs w:val="26"/>
        </w:rPr>
        <w:t xml:space="preserve">wynosi do </w:t>
      </w:r>
      <w:r w:rsidR="005157F8" w:rsidRPr="00A7665E">
        <w:rPr>
          <w:rFonts w:cstheme="minorHAnsi"/>
          <w:b/>
          <w:bCs/>
          <w:sz w:val="26"/>
          <w:szCs w:val="26"/>
        </w:rPr>
        <w:t>10</w:t>
      </w:r>
      <w:r w:rsidRPr="00A7665E">
        <w:rPr>
          <w:rFonts w:cstheme="minorHAnsi"/>
          <w:b/>
          <w:bCs/>
          <w:sz w:val="26"/>
          <w:szCs w:val="26"/>
        </w:rPr>
        <w:t>0%</w:t>
      </w:r>
      <w:r w:rsidR="005157F8" w:rsidRPr="00A7665E">
        <w:rPr>
          <w:rFonts w:cstheme="minorHAnsi"/>
          <w:b/>
          <w:bCs/>
          <w:sz w:val="26"/>
          <w:szCs w:val="26"/>
        </w:rPr>
        <w:t xml:space="preserve"> </w:t>
      </w:r>
      <w:r w:rsidRPr="00BA032C">
        <w:rPr>
          <w:rFonts w:cstheme="minorHAnsi"/>
          <w:b/>
          <w:bCs/>
          <w:sz w:val="26"/>
          <w:szCs w:val="26"/>
        </w:rPr>
        <w:t xml:space="preserve">kosztów kwalifikowanych. </w:t>
      </w:r>
    </w:p>
    <w:bookmarkEnd w:id="1"/>
    <w:p w14:paraId="49D3FDC5" w14:textId="753E8CC6" w:rsidR="00842FD9" w:rsidRPr="00C92C30" w:rsidRDefault="00BA032C" w:rsidP="00323471">
      <w:pPr>
        <w:spacing w:beforeLines="20" w:before="48" w:afterLines="20" w:after="48" w:line="300" w:lineRule="atLeast"/>
        <w:jc w:val="both"/>
        <w:rPr>
          <w:rFonts w:cstheme="minorHAnsi"/>
          <w:bCs/>
          <w:sz w:val="26"/>
          <w:szCs w:val="26"/>
        </w:rPr>
      </w:pPr>
      <w:r w:rsidRPr="00C92C30">
        <w:rPr>
          <w:rFonts w:cstheme="minorHAnsi"/>
          <w:bCs/>
          <w:sz w:val="26"/>
          <w:szCs w:val="26"/>
        </w:rPr>
        <w:t>4</w:t>
      </w:r>
      <w:r w:rsidR="00842FD9" w:rsidRPr="00C92C30">
        <w:rPr>
          <w:rFonts w:cstheme="minorHAnsi"/>
          <w:bCs/>
          <w:sz w:val="26"/>
          <w:szCs w:val="26"/>
        </w:rPr>
        <w:t xml:space="preserve">. Koszty kwalifikowane </w:t>
      </w:r>
    </w:p>
    <w:p w14:paraId="213085CF" w14:textId="4FB96809" w:rsidR="004930F5" w:rsidRDefault="00842FD9" w:rsidP="004930F5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1) Okres kwalifikowalności kosztów </w:t>
      </w:r>
      <w:r w:rsidRPr="00D21216">
        <w:rPr>
          <w:rFonts w:cstheme="minorHAnsi"/>
          <w:b/>
          <w:bCs/>
          <w:sz w:val="26"/>
          <w:szCs w:val="26"/>
        </w:rPr>
        <w:t>od 01.0</w:t>
      </w:r>
      <w:r w:rsidR="00C74C1C" w:rsidRPr="00D21216">
        <w:rPr>
          <w:rFonts w:cstheme="minorHAnsi"/>
          <w:b/>
          <w:bCs/>
          <w:sz w:val="26"/>
          <w:szCs w:val="26"/>
        </w:rPr>
        <w:t>1</w:t>
      </w:r>
      <w:r w:rsidRPr="00D21216">
        <w:rPr>
          <w:rFonts w:cstheme="minorHAnsi"/>
          <w:b/>
          <w:bCs/>
          <w:sz w:val="26"/>
          <w:szCs w:val="26"/>
        </w:rPr>
        <w:t>.202</w:t>
      </w:r>
      <w:r w:rsidR="00C74C1C" w:rsidRPr="00D21216">
        <w:rPr>
          <w:rFonts w:cstheme="minorHAnsi"/>
          <w:b/>
          <w:bCs/>
          <w:sz w:val="26"/>
          <w:szCs w:val="26"/>
        </w:rPr>
        <w:t>3</w:t>
      </w:r>
      <w:r w:rsidRPr="00D21216">
        <w:rPr>
          <w:rFonts w:cstheme="minorHAnsi"/>
          <w:b/>
          <w:bCs/>
          <w:sz w:val="26"/>
          <w:szCs w:val="26"/>
        </w:rPr>
        <w:t xml:space="preserve">r. do </w:t>
      </w:r>
      <w:r w:rsidR="0024572C" w:rsidRPr="00D21216">
        <w:rPr>
          <w:rFonts w:cstheme="minorHAnsi"/>
          <w:b/>
          <w:bCs/>
          <w:sz w:val="26"/>
          <w:szCs w:val="26"/>
        </w:rPr>
        <w:t>3</w:t>
      </w:r>
      <w:r w:rsidR="00D21216" w:rsidRPr="00D21216">
        <w:rPr>
          <w:rFonts w:cstheme="minorHAnsi"/>
          <w:b/>
          <w:bCs/>
          <w:sz w:val="26"/>
          <w:szCs w:val="26"/>
        </w:rPr>
        <w:t>1</w:t>
      </w:r>
      <w:r w:rsidRPr="00D21216">
        <w:rPr>
          <w:rFonts w:cstheme="minorHAnsi"/>
          <w:b/>
          <w:bCs/>
          <w:sz w:val="26"/>
          <w:szCs w:val="26"/>
        </w:rPr>
        <w:t>.</w:t>
      </w:r>
      <w:r w:rsidR="00D21216" w:rsidRPr="00D21216">
        <w:rPr>
          <w:rFonts w:cstheme="minorHAnsi"/>
          <w:b/>
          <w:bCs/>
          <w:sz w:val="26"/>
          <w:szCs w:val="26"/>
        </w:rPr>
        <w:t>1</w:t>
      </w:r>
      <w:r w:rsidR="004930F5">
        <w:rPr>
          <w:rFonts w:cstheme="minorHAnsi"/>
          <w:b/>
          <w:bCs/>
          <w:sz w:val="26"/>
          <w:szCs w:val="26"/>
        </w:rPr>
        <w:t>0</w:t>
      </w:r>
      <w:r w:rsidRPr="00D21216">
        <w:rPr>
          <w:rFonts w:cstheme="minorHAnsi"/>
          <w:b/>
          <w:bCs/>
          <w:sz w:val="26"/>
          <w:szCs w:val="26"/>
        </w:rPr>
        <w:t>.202</w:t>
      </w:r>
      <w:r w:rsidR="00D21216" w:rsidRPr="00D21216">
        <w:rPr>
          <w:rFonts w:cstheme="minorHAnsi"/>
          <w:b/>
          <w:bCs/>
          <w:sz w:val="26"/>
          <w:szCs w:val="26"/>
        </w:rPr>
        <w:t>3</w:t>
      </w:r>
      <w:r w:rsidRPr="00D21216">
        <w:rPr>
          <w:rFonts w:cstheme="minorHAnsi"/>
          <w:b/>
          <w:bCs/>
          <w:sz w:val="26"/>
          <w:szCs w:val="26"/>
        </w:rPr>
        <w:t>r</w:t>
      </w:r>
      <w:r w:rsidRPr="00A7665E">
        <w:rPr>
          <w:rFonts w:cstheme="minorHAnsi"/>
          <w:b/>
          <w:bCs/>
          <w:sz w:val="26"/>
          <w:szCs w:val="26"/>
        </w:rPr>
        <w:t>.</w:t>
      </w:r>
      <w:r w:rsidR="00100EE7">
        <w:rPr>
          <w:rFonts w:cstheme="minorHAnsi"/>
          <w:sz w:val="26"/>
          <w:szCs w:val="26"/>
        </w:rPr>
        <w:t xml:space="preserve"> </w:t>
      </w:r>
    </w:p>
    <w:p w14:paraId="2F713A6D" w14:textId="66EA9BD0" w:rsidR="00593822" w:rsidRDefault="00D21216" w:rsidP="00D21216">
      <w:pPr>
        <w:spacing w:beforeLines="20" w:before="48" w:afterLines="20" w:after="48" w:line="300" w:lineRule="atLeast"/>
        <w:ind w:left="284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>2) M</w:t>
      </w:r>
      <w:r w:rsidRPr="00D21216">
        <w:rPr>
          <w:rFonts w:cstheme="minorHAnsi"/>
          <w:sz w:val="26"/>
          <w:szCs w:val="26"/>
        </w:rPr>
        <w:t xml:space="preserve">aksymalny </w:t>
      </w:r>
      <w:r w:rsidR="004930F5" w:rsidRPr="004930F5">
        <w:rPr>
          <w:rFonts w:cstheme="minorHAnsi"/>
          <w:sz w:val="26"/>
          <w:szCs w:val="26"/>
        </w:rPr>
        <w:t xml:space="preserve">termin </w:t>
      </w:r>
      <w:r w:rsidR="00F30C0D">
        <w:rPr>
          <w:rFonts w:cstheme="minorHAnsi"/>
          <w:sz w:val="26"/>
          <w:szCs w:val="26"/>
        </w:rPr>
        <w:t>osiągnięcia efektu rzeczowego i ekologicznego u</w:t>
      </w:r>
      <w:r w:rsidR="004930F5">
        <w:rPr>
          <w:rFonts w:cstheme="minorHAnsi"/>
          <w:sz w:val="26"/>
          <w:szCs w:val="26"/>
        </w:rPr>
        <w:t xml:space="preserve">stala </w:t>
      </w:r>
      <w:r w:rsidR="004930F5" w:rsidRPr="004930F5">
        <w:rPr>
          <w:rFonts w:cstheme="minorHAnsi"/>
          <w:sz w:val="26"/>
          <w:szCs w:val="26"/>
        </w:rPr>
        <w:t xml:space="preserve">się </w:t>
      </w:r>
      <w:r w:rsidR="004930F5">
        <w:rPr>
          <w:rFonts w:cstheme="minorHAnsi"/>
          <w:sz w:val="26"/>
          <w:szCs w:val="26"/>
        </w:rPr>
        <w:t>do</w:t>
      </w:r>
      <w:r w:rsidR="00F30C0D">
        <w:rPr>
          <w:rFonts w:cstheme="minorHAnsi"/>
          <w:sz w:val="26"/>
          <w:szCs w:val="26"/>
        </w:rPr>
        <w:t xml:space="preserve"> dnia </w:t>
      </w:r>
      <w:r w:rsidR="004930F5">
        <w:rPr>
          <w:rFonts w:cstheme="minorHAnsi"/>
          <w:sz w:val="26"/>
          <w:szCs w:val="26"/>
        </w:rPr>
        <w:t xml:space="preserve"> </w:t>
      </w:r>
      <w:r w:rsidR="004930F5" w:rsidRPr="00A7665E">
        <w:rPr>
          <w:rFonts w:cstheme="minorHAnsi"/>
          <w:b/>
          <w:bCs/>
          <w:sz w:val="26"/>
          <w:szCs w:val="26"/>
        </w:rPr>
        <w:t>20 października 2023 r.</w:t>
      </w:r>
    </w:p>
    <w:p w14:paraId="781297E9" w14:textId="2F884158" w:rsidR="0075549F" w:rsidRPr="0075549F" w:rsidRDefault="0075549F" w:rsidP="00D21216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75549F">
        <w:rPr>
          <w:rFonts w:cstheme="minorHAnsi"/>
          <w:sz w:val="26"/>
          <w:szCs w:val="26"/>
        </w:rPr>
        <w:t xml:space="preserve">3) Za datę rozpoczęcia przedsięwzięcia rozumie się datę poniesienia pierwszego kosztu kwalifikowanego, a za datę zakończenia przedsięwzięcia rozumie się datę zakończenia </w:t>
      </w:r>
      <w:r w:rsidR="00470E13">
        <w:rPr>
          <w:rFonts w:cstheme="minorHAnsi"/>
          <w:sz w:val="26"/>
          <w:szCs w:val="26"/>
        </w:rPr>
        <w:t xml:space="preserve">projektu </w:t>
      </w:r>
      <w:r w:rsidRPr="0075549F">
        <w:rPr>
          <w:rFonts w:cstheme="minorHAnsi"/>
          <w:sz w:val="26"/>
          <w:szCs w:val="26"/>
        </w:rPr>
        <w:t xml:space="preserve">pod </w:t>
      </w:r>
      <w:r w:rsidR="00E6738C">
        <w:rPr>
          <w:rFonts w:cstheme="minorHAnsi"/>
          <w:sz w:val="26"/>
          <w:szCs w:val="26"/>
        </w:rPr>
        <w:t xml:space="preserve">względem </w:t>
      </w:r>
      <w:r w:rsidRPr="0075549F">
        <w:rPr>
          <w:rFonts w:cstheme="minorHAnsi"/>
          <w:sz w:val="26"/>
          <w:szCs w:val="26"/>
        </w:rPr>
        <w:t xml:space="preserve">rzeczowym, finansowym i ekologicznym. </w:t>
      </w:r>
    </w:p>
    <w:p w14:paraId="080EEC81" w14:textId="1B73DD13" w:rsidR="00D21216" w:rsidRPr="00D21216" w:rsidRDefault="00593822" w:rsidP="00D21216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3) C</w:t>
      </w:r>
      <w:r w:rsidR="00C16F32" w:rsidRPr="00C16F32">
        <w:rPr>
          <w:rFonts w:cstheme="minorHAnsi"/>
          <w:sz w:val="26"/>
          <w:szCs w:val="26"/>
        </w:rPr>
        <w:t>zas</w:t>
      </w:r>
      <w:r w:rsidR="00D21216" w:rsidRPr="00D21216">
        <w:rPr>
          <w:rFonts w:cstheme="minorHAnsi"/>
          <w:sz w:val="26"/>
          <w:szCs w:val="26"/>
        </w:rPr>
        <w:t xml:space="preserve"> trwania projektu </w:t>
      </w:r>
      <w:r w:rsidR="00433D47" w:rsidRPr="00433D47">
        <w:rPr>
          <w:rFonts w:cstheme="minorHAnsi"/>
          <w:sz w:val="26"/>
          <w:szCs w:val="26"/>
        </w:rPr>
        <w:t xml:space="preserve">nie </w:t>
      </w:r>
      <w:r w:rsidR="00F30C0D">
        <w:rPr>
          <w:rFonts w:cstheme="minorHAnsi"/>
          <w:sz w:val="26"/>
          <w:szCs w:val="26"/>
        </w:rPr>
        <w:t xml:space="preserve">może </w:t>
      </w:r>
      <w:r w:rsidR="00433D47" w:rsidRPr="00433D47">
        <w:rPr>
          <w:rFonts w:cstheme="minorHAnsi"/>
          <w:sz w:val="26"/>
          <w:szCs w:val="26"/>
        </w:rPr>
        <w:t>przekr</w:t>
      </w:r>
      <w:r w:rsidR="00F30C0D">
        <w:rPr>
          <w:rFonts w:cstheme="minorHAnsi"/>
          <w:sz w:val="26"/>
          <w:szCs w:val="26"/>
        </w:rPr>
        <w:t>o</w:t>
      </w:r>
      <w:r w:rsidR="00433D47" w:rsidRPr="00433D47">
        <w:rPr>
          <w:rFonts w:cstheme="minorHAnsi"/>
          <w:sz w:val="26"/>
          <w:szCs w:val="26"/>
        </w:rPr>
        <w:t>cz</w:t>
      </w:r>
      <w:r w:rsidR="00F30C0D">
        <w:rPr>
          <w:rFonts w:cstheme="minorHAnsi"/>
          <w:sz w:val="26"/>
          <w:szCs w:val="26"/>
        </w:rPr>
        <w:t xml:space="preserve">yć </w:t>
      </w:r>
      <w:r w:rsidR="00A7665E">
        <w:rPr>
          <w:rFonts w:cstheme="minorHAnsi"/>
          <w:sz w:val="26"/>
          <w:szCs w:val="26"/>
        </w:rPr>
        <w:t xml:space="preserve"> </w:t>
      </w:r>
      <w:r w:rsidR="00D21216" w:rsidRPr="00D21216">
        <w:rPr>
          <w:rFonts w:cstheme="minorHAnsi"/>
          <w:b/>
          <w:bCs/>
          <w:sz w:val="26"/>
          <w:szCs w:val="26"/>
        </w:rPr>
        <w:t>1 rok</w:t>
      </w:r>
      <w:r w:rsidR="00433D47">
        <w:rPr>
          <w:rFonts w:cstheme="minorHAnsi"/>
          <w:b/>
          <w:bCs/>
          <w:sz w:val="26"/>
          <w:szCs w:val="26"/>
        </w:rPr>
        <w:t>u</w:t>
      </w:r>
      <w:r w:rsidR="00F30C0D">
        <w:rPr>
          <w:rFonts w:cstheme="minorHAnsi"/>
          <w:b/>
          <w:bCs/>
          <w:sz w:val="26"/>
          <w:szCs w:val="26"/>
        </w:rPr>
        <w:t xml:space="preserve"> </w:t>
      </w:r>
      <w:r w:rsidR="00F30C0D" w:rsidRPr="00F30C0D">
        <w:rPr>
          <w:rFonts w:cstheme="minorHAnsi"/>
          <w:sz w:val="26"/>
          <w:szCs w:val="26"/>
        </w:rPr>
        <w:t>i przedsięwzięcie</w:t>
      </w:r>
      <w:r w:rsidR="00F30C0D" w:rsidRPr="00D21216">
        <w:rPr>
          <w:rFonts w:cstheme="minorHAnsi"/>
          <w:sz w:val="26"/>
          <w:szCs w:val="26"/>
        </w:rPr>
        <w:t xml:space="preserve"> </w:t>
      </w:r>
      <w:r w:rsidR="00F30C0D" w:rsidRPr="00D21216">
        <w:rPr>
          <w:rFonts w:cstheme="minorHAnsi"/>
          <w:b/>
          <w:bCs/>
          <w:sz w:val="26"/>
          <w:szCs w:val="26"/>
        </w:rPr>
        <w:t xml:space="preserve">nie </w:t>
      </w:r>
      <w:r>
        <w:rPr>
          <w:rFonts w:cstheme="minorHAnsi"/>
          <w:b/>
          <w:bCs/>
          <w:sz w:val="26"/>
          <w:szCs w:val="26"/>
        </w:rPr>
        <w:t xml:space="preserve">może być </w:t>
      </w:r>
      <w:r w:rsidR="00F30C0D" w:rsidRPr="00D21216">
        <w:rPr>
          <w:rFonts w:cstheme="minorHAnsi"/>
          <w:b/>
          <w:bCs/>
          <w:sz w:val="26"/>
          <w:szCs w:val="26"/>
        </w:rPr>
        <w:t>zakończone</w:t>
      </w:r>
      <w:r w:rsidR="00F30C0D" w:rsidRPr="00D21216">
        <w:rPr>
          <w:rFonts w:cstheme="minorHAnsi"/>
          <w:sz w:val="26"/>
          <w:szCs w:val="26"/>
        </w:rPr>
        <w:t xml:space="preserve"> </w:t>
      </w:r>
      <w:r w:rsidR="00E6738C">
        <w:rPr>
          <w:rFonts w:cstheme="minorHAnsi"/>
          <w:sz w:val="26"/>
          <w:szCs w:val="26"/>
        </w:rPr>
        <w:t>przed dniem</w:t>
      </w:r>
      <w:r w:rsidR="00F30C0D" w:rsidRPr="00D21216">
        <w:rPr>
          <w:rFonts w:cstheme="minorHAnsi"/>
          <w:sz w:val="26"/>
          <w:szCs w:val="26"/>
        </w:rPr>
        <w:t xml:space="preserve"> złożenia wniosku o dofinansowanie</w:t>
      </w:r>
      <w:r w:rsidR="00F30C0D">
        <w:rPr>
          <w:rFonts w:cstheme="minorHAnsi"/>
          <w:sz w:val="26"/>
          <w:szCs w:val="26"/>
        </w:rPr>
        <w:t>.</w:t>
      </w:r>
    </w:p>
    <w:p w14:paraId="7F90928E" w14:textId="3020A40A" w:rsidR="00842FD9" w:rsidRPr="0005152B" w:rsidRDefault="00593822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</w:t>
      </w:r>
      <w:r w:rsidR="00842FD9" w:rsidRPr="0005152B">
        <w:rPr>
          <w:rFonts w:cstheme="minorHAnsi"/>
          <w:sz w:val="26"/>
          <w:szCs w:val="26"/>
        </w:rPr>
        <w:t>) Koszty kwalifikowane muszą być bezpośrednio związane z przedsięwzięciem i niezbędne do jego realizacji oraz osiągnięcia efektu ekologicznego</w:t>
      </w:r>
      <w:r w:rsidR="00FE3297" w:rsidRPr="0005152B">
        <w:rPr>
          <w:rFonts w:cstheme="minorHAnsi"/>
          <w:sz w:val="26"/>
          <w:szCs w:val="26"/>
        </w:rPr>
        <w:t xml:space="preserve"> na terenie województwa dolnośląskiego</w:t>
      </w:r>
      <w:r w:rsidR="00842FD9" w:rsidRPr="0005152B">
        <w:rPr>
          <w:rFonts w:cstheme="minorHAnsi"/>
          <w:sz w:val="26"/>
          <w:szCs w:val="26"/>
        </w:rPr>
        <w:t xml:space="preserve">; </w:t>
      </w:r>
    </w:p>
    <w:p w14:paraId="68534127" w14:textId="4EFDEF9A" w:rsidR="00842FD9" w:rsidRDefault="00593822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</w:t>
      </w:r>
      <w:r w:rsidR="00842FD9" w:rsidRPr="0005152B">
        <w:rPr>
          <w:rFonts w:cstheme="minorHAnsi"/>
          <w:sz w:val="26"/>
          <w:szCs w:val="26"/>
        </w:rPr>
        <w:t>) Katalog kosztów kwalifikowanych</w:t>
      </w:r>
      <w:r w:rsidR="00580E2A">
        <w:rPr>
          <w:rFonts w:cstheme="minorHAnsi"/>
          <w:sz w:val="26"/>
          <w:szCs w:val="26"/>
        </w:rPr>
        <w:t xml:space="preserve"> stanowi załącznik nr 1 do Programu stanowiącego </w:t>
      </w:r>
      <w:r w:rsidR="00842FD9" w:rsidRPr="00021408">
        <w:rPr>
          <w:rFonts w:cstheme="minorHAnsi"/>
          <w:b/>
          <w:bCs/>
          <w:sz w:val="26"/>
          <w:szCs w:val="26"/>
          <w:u w:val="single"/>
        </w:rPr>
        <w:t xml:space="preserve">załącznik nr </w:t>
      </w:r>
      <w:r w:rsidR="00580E2A">
        <w:rPr>
          <w:rFonts w:cstheme="minorHAnsi"/>
          <w:b/>
          <w:bCs/>
          <w:sz w:val="26"/>
          <w:szCs w:val="26"/>
          <w:u w:val="single"/>
        </w:rPr>
        <w:t>1</w:t>
      </w:r>
      <w:r w:rsidR="00842FD9" w:rsidRPr="0005152B">
        <w:rPr>
          <w:rFonts w:cstheme="minorHAnsi"/>
          <w:sz w:val="26"/>
          <w:szCs w:val="26"/>
        </w:rPr>
        <w:t xml:space="preserve"> do </w:t>
      </w:r>
      <w:r w:rsidR="00F000E5" w:rsidRPr="0005152B">
        <w:rPr>
          <w:rFonts w:cstheme="minorHAnsi"/>
          <w:sz w:val="26"/>
          <w:szCs w:val="26"/>
        </w:rPr>
        <w:t>niniejszego Regulaminu</w:t>
      </w:r>
      <w:r w:rsidR="00A25A90">
        <w:rPr>
          <w:rFonts w:cstheme="minorHAnsi"/>
          <w:sz w:val="26"/>
          <w:szCs w:val="26"/>
        </w:rPr>
        <w:t>. D</w:t>
      </w:r>
      <w:r w:rsidR="00A25A90" w:rsidRPr="00A25A90">
        <w:rPr>
          <w:rFonts w:cstheme="minorHAnsi"/>
          <w:sz w:val="26"/>
          <w:szCs w:val="26"/>
        </w:rPr>
        <w:t xml:space="preserve">opuszcza się możliwość kwalifikowania kosztów innych niż wskazane w </w:t>
      </w:r>
      <w:r w:rsidR="001750ED">
        <w:rPr>
          <w:rFonts w:cstheme="minorHAnsi"/>
          <w:sz w:val="26"/>
          <w:szCs w:val="26"/>
        </w:rPr>
        <w:t xml:space="preserve">powyższym </w:t>
      </w:r>
      <w:r w:rsidR="00A25A90" w:rsidRPr="00A25A90">
        <w:rPr>
          <w:rFonts w:cstheme="minorHAnsi"/>
          <w:sz w:val="26"/>
          <w:szCs w:val="26"/>
        </w:rPr>
        <w:t>załącznik</w:t>
      </w:r>
      <w:r w:rsidR="005230EB">
        <w:rPr>
          <w:rFonts w:cstheme="minorHAnsi"/>
          <w:sz w:val="26"/>
          <w:szCs w:val="26"/>
        </w:rPr>
        <w:t xml:space="preserve">u, </w:t>
      </w:r>
      <w:r w:rsidR="00A25A90" w:rsidRPr="00A25A90">
        <w:rPr>
          <w:rFonts w:cstheme="minorHAnsi"/>
          <w:sz w:val="26"/>
          <w:szCs w:val="26"/>
        </w:rPr>
        <w:t xml:space="preserve"> pod warunkiem stosownego uzasadnienia ich niezbędności dla realizacji celów projektu we wniosku o dofinansowanie</w:t>
      </w:r>
      <w:r w:rsidR="00580E2A">
        <w:rPr>
          <w:rFonts w:cstheme="minorHAnsi"/>
          <w:sz w:val="26"/>
          <w:szCs w:val="26"/>
        </w:rPr>
        <w:t>.</w:t>
      </w:r>
    </w:p>
    <w:p w14:paraId="44177700" w14:textId="1EE0122C" w:rsidR="00524698" w:rsidRDefault="00593822" w:rsidP="00A25A90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6</w:t>
      </w:r>
      <w:r w:rsidR="00524698">
        <w:rPr>
          <w:rFonts w:cstheme="minorHAnsi"/>
          <w:sz w:val="26"/>
          <w:szCs w:val="26"/>
        </w:rPr>
        <w:t>) K</w:t>
      </w:r>
      <w:r w:rsidR="00524698" w:rsidRPr="00524698">
        <w:rPr>
          <w:rFonts w:cstheme="minorHAnsi"/>
          <w:sz w:val="26"/>
          <w:szCs w:val="26"/>
        </w:rPr>
        <w:t xml:space="preserve">walifikowalność kosztów podlega ocenie </w:t>
      </w:r>
      <w:r w:rsidR="008B020C">
        <w:rPr>
          <w:rFonts w:cstheme="minorHAnsi"/>
          <w:sz w:val="26"/>
          <w:szCs w:val="26"/>
        </w:rPr>
        <w:t>Fundusz</w:t>
      </w:r>
      <w:r w:rsidR="00524698" w:rsidRPr="00524698">
        <w:rPr>
          <w:rFonts w:cstheme="minorHAnsi"/>
          <w:sz w:val="26"/>
          <w:szCs w:val="26"/>
        </w:rPr>
        <w:t xml:space="preserve">u w trakcie naboru i jest weryfikowana również na etapie realizacji </w:t>
      </w:r>
      <w:r w:rsidR="00A11453">
        <w:rPr>
          <w:rFonts w:cstheme="minorHAnsi"/>
          <w:sz w:val="26"/>
          <w:szCs w:val="26"/>
        </w:rPr>
        <w:t xml:space="preserve">i rozliczenia </w:t>
      </w:r>
      <w:r w:rsidR="00524698" w:rsidRPr="00524698">
        <w:rPr>
          <w:rFonts w:cstheme="minorHAnsi"/>
          <w:sz w:val="26"/>
          <w:szCs w:val="26"/>
        </w:rPr>
        <w:t>przedsięwzięcia</w:t>
      </w:r>
      <w:r w:rsidR="00524698">
        <w:rPr>
          <w:rFonts w:cstheme="minorHAnsi"/>
          <w:sz w:val="26"/>
          <w:szCs w:val="26"/>
        </w:rPr>
        <w:t>.</w:t>
      </w:r>
    </w:p>
    <w:p w14:paraId="3C7F7667" w14:textId="6B29B71E" w:rsidR="000C54F3" w:rsidRPr="0005152B" w:rsidRDefault="00593822" w:rsidP="00A25A90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</w:t>
      </w:r>
      <w:r w:rsidR="000C54F3">
        <w:rPr>
          <w:rFonts w:cstheme="minorHAnsi"/>
          <w:sz w:val="26"/>
          <w:szCs w:val="26"/>
        </w:rPr>
        <w:t>) K</w:t>
      </w:r>
      <w:r w:rsidR="000C54F3" w:rsidRPr="000C54F3">
        <w:rPr>
          <w:rFonts w:cstheme="minorHAnsi"/>
          <w:sz w:val="26"/>
          <w:szCs w:val="26"/>
        </w:rPr>
        <w:t xml:space="preserve">oszty kwalifikowane mogą być rozliczane w całości </w:t>
      </w:r>
      <w:r w:rsidR="000C54F3" w:rsidRPr="006B2127">
        <w:rPr>
          <w:rFonts w:cstheme="minorHAnsi"/>
          <w:b/>
          <w:bCs/>
          <w:sz w:val="26"/>
          <w:szCs w:val="26"/>
        </w:rPr>
        <w:t>kwotami ryczałtowymi.</w:t>
      </w:r>
    </w:p>
    <w:p w14:paraId="5CF760D7" w14:textId="00B7597E" w:rsidR="00842FD9" w:rsidRPr="0005152B" w:rsidRDefault="00593822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8</w:t>
      </w:r>
      <w:r w:rsidR="00842FD9" w:rsidRPr="0005152B">
        <w:rPr>
          <w:rFonts w:cstheme="minorHAnsi"/>
          <w:sz w:val="26"/>
          <w:szCs w:val="26"/>
        </w:rPr>
        <w:t>) Wyłącza się koszty zamówień oraz grantów udzielanych podmiotom powiązanym.</w:t>
      </w:r>
    </w:p>
    <w:p w14:paraId="194AF29F" w14:textId="3FB0C147" w:rsidR="00842FD9" w:rsidRPr="0005152B" w:rsidRDefault="00842FD9" w:rsidP="00323471">
      <w:pPr>
        <w:spacing w:beforeLines="20" w:before="48" w:afterLines="20" w:after="48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 xml:space="preserve">Podmiot powiązany – jest to podmiot powiązany osobowo lub kapitałowo, które to powiązania polegają na wzajemnych powiązaniach między </w:t>
      </w:r>
      <w:r w:rsidR="001C2602" w:rsidRPr="0005152B">
        <w:rPr>
          <w:rFonts w:cstheme="minorHAnsi"/>
          <w:i/>
        </w:rPr>
        <w:t>b</w:t>
      </w:r>
      <w:r w:rsidRPr="0005152B">
        <w:rPr>
          <w:rFonts w:cstheme="minorHAnsi"/>
          <w:i/>
        </w:rPr>
        <w:t>eneficjentem lub osobami upoważnionymi do</w:t>
      </w:r>
      <w:r w:rsidR="00E454F2" w:rsidRPr="0005152B">
        <w:rPr>
          <w:rFonts w:cstheme="minorHAnsi"/>
          <w:i/>
        </w:rPr>
        <w:t xml:space="preserve"> </w:t>
      </w:r>
      <w:r w:rsidRPr="0005152B">
        <w:rPr>
          <w:rFonts w:cstheme="minorHAnsi"/>
          <w:i/>
        </w:rPr>
        <w:t xml:space="preserve">zaciągania zobowiązań w imieniu </w:t>
      </w:r>
      <w:r w:rsidR="001C2602" w:rsidRPr="0005152B">
        <w:rPr>
          <w:rFonts w:cstheme="minorHAnsi"/>
          <w:i/>
        </w:rPr>
        <w:t>b</w:t>
      </w:r>
      <w:r w:rsidRPr="0005152B">
        <w:rPr>
          <w:rFonts w:cstheme="minorHAnsi"/>
          <w:i/>
        </w:rPr>
        <w:t xml:space="preserve">eneficjenta lub osobami wykonującymi w imieniu </w:t>
      </w:r>
      <w:r w:rsidR="001C2602" w:rsidRPr="0005152B">
        <w:rPr>
          <w:rFonts w:cstheme="minorHAnsi"/>
          <w:i/>
        </w:rPr>
        <w:t>b</w:t>
      </w:r>
      <w:r w:rsidRPr="0005152B">
        <w:rPr>
          <w:rFonts w:cstheme="minorHAnsi"/>
          <w:i/>
        </w:rPr>
        <w:t>eneficjenta czynności związane z przeprowadzeniem procedury wyboru wykonawcy a wykonawcą, polegające w szczególności na:</w:t>
      </w:r>
    </w:p>
    <w:p w14:paraId="6B4A816B" w14:textId="77777777" w:rsidR="00842FD9" w:rsidRPr="0005152B" w:rsidRDefault="00842FD9" w:rsidP="00323471">
      <w:pPr>
        <w:spacing w:beforeLines="20" w:before="48" w:afterLines="20" w:after="48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a) uczestniczeniu w spółce jako wspólnik spółki cywilnej lub spółki osobowej,</w:t>
      </w:r>
    </w:p>
    <w:p w14:paraId="2453E6E6" w14:textId="77777777" w:rsidR="00842FD9" w:rsidRPr="0005152B" w:rsidRDefault="00842FD9" w:rsidP="00323471">
      <w:pPr>
        <w:spacing w:beforeLines="20" w:before="48" w:afterLines="20" w:after="48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 xml:space="preserve">b) posiadaniu co najmniej 10% udziałów lub akcji, </w:t>
      </w:r>
    </w:p>
    <w:p w14:paraId="41CDD74D" w14:textId="77777777" w:rsidR="00842FD9" w:rsidRPr="0005152B" w:rsidRDefault="00842FD9" w:rsidP="00323471">
      <w:pPr>
        <w:spacing w:beforeLines="20" w:before="48" w:afterLines="20" w:after="48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c) pełnieniu funkcji członka organu nadzorczego lub zarządzającego, prokurenta, pełnomocnika,</w:t>
      </w:r>
    </w:p>
    <w:p w14:paraId="10C98555" w14:textId="77777777" w:rsidR="00842FD9" w:rsidRPr="0005152B" w:rsidRDefault="00842FD9" w:rsidP="00323471">
      <w:pPr>
        <w:spacing w:beforeLines="20" w:before="48" w:afterLines="20" w:after="48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d) pozostawaniu w związku małżeńskim, w stosunku pokrewieństwa lub powinowactwa,</w:t>
      </w:r>
    </w:p>
    <w:p w14:paraId="1E0CD7FC" w14:textId="77777777" w:rsidR="00842FD9" w:rsidRPr="0005152B" w:rsidRDefault="00842FD9" w:rsidP="00323471">
      <w:pPr>
        <w:spacing w:beforeLines="20" w:before="48" w:afterLines="20" w:after="48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e) w linii prostej, pokrewieństwa drugiego stopnia lub powinowactwa drugiego stopnia,</w:t>
      </w:r>
    </w:p>
    <w:p w14:paraId="6DC6AAAC" w14:textId="77777777" w:rsidR="00842FD9" w:rsidRPr="0005152B" w:rsidRDefault="00842FD9" w:rsidP="00323471">
      <w:pPr>
        <w:spacing w:beforeLines="20" w:before="48" w:afterLines="20" w:after="48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f) w linii bocznej lub w stosunku przysposobienia, opieki lub kurateli.</w:t>
      </w:r>
    </w:p>
    <w:p w14:paraId="3AFCCCB3" w14:textId="4999946E" w:rsidR="009718BF" w:rsidRPr="00021408" w:rsidRDefault="009718BF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</w:t>
      </w:r>
      <w:r w:rsidRPr="00021408">
        <w:rPr>
          <w:rFonts w:cstheme="minorHAnsi"/>
          <w:sz w:val="26"/>
          <w:szCs w:val="26"/>
        </w:rPr>
        <w:t xml:space="preserve">. Wskaźnik osiągnięcia celu Programu </w:t>
      </w:r>
    </w:p>
    <w:p w14:paraId="39183439" w14:textId="6D0A957D" w:rsidR="00842FD9" w:rsidRPr="0005152B" w:rsidRDefault="003F3B8E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1) </w:t>
      </w:r>
      <w:r w:rsidR="00842FD9" w:rsidRPr="0005152B">
        <w:rPr>
          <w:rFonts w:cstheme="minorHAnsi"/>
          <w:sz w:val="26"/>
          <w:szCs w:val="26"/>
        </w:rPr>
        <w:t xml:space="preserve">Minimalny wskaźnik osiągnięcia celu </w:t>
      </w:r>
      <w:r w:rsidR="00D17FB5" w:rsidRPr="0005152B">
        <w:rPr>
          <w:rFonts w:cstheme="minorHAnsi"/>
          <w:sz w:val="26"/>
          <w:szCs w:val="26"/>
        </w:rPr>
        <w:t>P</w:t>
      </w:r>
      <w:r w:rsidR="00842FD9" w:rsidRPr="0005152B">
        <w:rPr>
          <w:rFonts w:cstheme="minorHAnsi"/>
          <w:sz w:val="26"/>
          <w:szCs w:val="26"/>
        </w:rPr>
        <w:t xml:space="preserve">rogramu dla jednego przedsięwzięcia wynosi </w:t>
      </w:r>
      <w:r w:rsidR="009718BF" w:rsidRPr="00021408">
        <w:rPr>
          <w:rFonts w:cstheme="minorHAnsi"/>
          <w:b/>
          <w:bCs/>
          <w:sz w:val="26"/>
          <w:szCs w:val="26"/>
        </w:rPr>
        <w:t>1.</w:t>
      </w:r>
      <w:r w:rsidR="00842FD9" w:rsidRPr="00021408">
        <w:rPr>
          <w:rFonts w:cstheme="minorHAnsi"/>
          <w:b/>
          <w:bCs/>
          <w:sz w:val="26"/>
          <w:szCs w:val="26"/>
        </w:rPr>
        <w:t xml:space="preserve">000 osób, w tym min. </w:t>
      </w:r>
      <w:r w:rsidR="009718BF" w:rsidRPr="00021408">
        <w:rPr>
          <w:rFonts w:cstheme="minorHAnsi"/>
          <w:b/>
          <w:bCs/>
          <w:sz w:val="26"/>
          <w:szCs w:val="26"/>
        </w:rPr>
        <w:t>1</w:t>
      </w:r>
      <w:r w:rsidR="00842FD9" w:rsidRPr="00021408">
        <w:rPr>
          <w:rFonts w:cstheme="minorHAnsi"/>
          <w:b/>
          <w:bCs/>
          <w:sz w:val="26"/>
          <w:szCs w:val="26"/>
        </w:rPr>
        <w:t>00 osób</w:t>
      </w:r>
      <w:r w:rsidR="00842FD9" w:rsidRPr="0005152B">
        <w:rPr>
          <w:rFonts w:cstheme="minorHAnsi"/>
          <w:sz w:val="26"/>
          <w:szCs w:val="26"/>
        </w:rPr>
        <w:t xml:space="preserve"> to działania bezpośredniej edukacji;</w:t>
      </w:r>
    </w:p>
    <w:p w14:paraId="70983716" w14:textId="0C15B434" w:rsidR="00842FD9" w:rsidRPr="0005152B" w:rsidRDefault="00842FD9" w:rsidP="00323471">
      <w:pPr>
        <w:spacing w:beforeLines="20" w:before="48" w:afterLines="20" w:after="48" w:line="300" w:lineRule="atLeast"/>
        <w:ind w:left="1134"/>
        <w:jc w:val="both"/>
        <w:rPr>
          <w:rFonts w:cstheme="minorHAnsi"/>
          <w:i/>
        </w:rPr>
      </w:pPr>
      <w:r w:rsidRPr="009718BF">
        <w:rPr>
          <w:rFonts w:cstheme="minorHAnsi"/>
          <w:b/>
          <w:bCs/>
          <w:i/>
        </w:rPr>
        <w:lastRenderedPageBreak/>
        <w:t>Działania bezpośredniej edukacji</w:t>
      </w:r>
      <w:r w:rsidRPr="0005152B">
        <w:rPr>
          <w:rFonts w:cstheme="minorHAnsi"/>
          <w:i/>
        </w:rPr>
        <w:t xml:space="preserve"> to wszystkie działania przekazujące odbiorcy bezpośrednio treści edukacyjne, angażując</w:t>
      </w:r>
      <w:r w:rsidR="009718BF">
        <w:rPr>
          <w:rFonts w:cstheme="minorHAnsi"/>
          <w:i/>
        </w:rPr>
        <w:t>e</w:t>
      </w:r>
      <w:r w:rsidRPr="0005152B">
        <w:rPr>
          <w:rFonts w:cstheme="minorHAnsi"/>
          <w:i/>
        </w:rPr>
        <w:t xml:space="preserve"> odbiorcę, mające wpływ na trwały wzrost świadomości ekologicznej, wyzwalające długofalową aktywność odbiorcy w określonym obszarze tematycznym, realizowane z wykorzystaniem różnorodnych form i narzędzi edukacyjnych tradycyjnych oraz/lub</w:t>
      </w:r>
      <w:r w:rsidR="004F68E6" w:rsidRPr="0005152B">
        <w:rPr>
          <w:rFonts w:cstheme="minorHAnsi"/>
          <w:i/>
        </w:rPr>
        <w:t xml:space="preserve"> </w:t>
      </w:r>
      <w:r w:rsidRPr="0005152B">
        <w:rPr>
          <w:rFonts w:cstheme="minorHAnsi"/>
          <w:i/>
        </w:rPr>
        <w:t>innowacyjnych (np. warsztaty, wykłady, szkolenia, e-learning, webinaria,  program realiz</w:t>
      </w:r>
      <w:r w:rsidR="007822AE" w:rsidRPr="0005152B">
        <w:rPr>
          <w:rFonts w:cstheme="minorHAnsi"/>
          <w:i/>
        </w:rPr>
        <w:t>owany przez ośrodki edukacyjne).</w:t>
      </w:r>
    </w:p>
    <w:p w14:paraId="1A8632AB" w14:textId="77777777" w:rsidR="00842FD9" w:rsidRDefault="00842FD9" w:rsidP="00323471">
      <w:pPr>
        <w:spacing w:beforeLines="20" w:before="48" w:afterLines="20" w:after="48" w:line="300" w:lineRule="atLeast"/>
        <w:ind w:left="1134"/>
        <w:jc w:val="both"/>
        <w:rPr>
          <w:rFonts w:cstheme="minorHAnsi"/>
          <w:i/>
        </w:rPr>
      </w:pPr>
      <w:r w:rsidRPr="009718BF">
        <w:rPr>
          <w:rFonts w:cstheme="minorHAnsi"/>
          <w:b/>
          <w:bCs/>
          <w:i/>
        </w:rPr>
        <w:t>Działania pośredniej edukacji</w:t>
      </w:r>
      <w:r w:rsidRPr="0005152B">
        <w:rPr>
          <w:rFonts w:cstheme="minorHAnsi"/>
          <w:i/>
        </w:rPr>
        <w:t xml:space="preserve"> to działania mające na celu poszerzenie świadomości, wiedzy i</w:t>
      </w:r>
      <w:r w:rsidR="004F68E6" w:rsidRPr="0005152B">
        <w:rPr>
          <w:rFonts w:cstheme="minorHAnsi"/>
          <w:i/>
        </w:rPr>
        <w:t xml:space="preserve"> </w:t>
      </w:r>
      <w:r w:rsidRPr="0005152B">
        <w:rPr>
          <w:rFonts w:cstheme="minorHAnsi"/>
          <w:i/>
        </w:rPr>
        <w:t xml:space="preserve">wykreowanie pożądanych postaw i </w:t>
      </w:r>
      <w:proofErr w:type="spellStart"/>
      <w:r w:rsidRPr="0005152B">
        <w:rPr>
          <w:rFonts w:cstheme="minorHAnsi"/>
          <w:i/>
        </w:rPr>
        <w:t>zachowań</w:t>
      </w:r>
      <w:proofErr w:type="spellEnd"/>
      <w:r w:rsidRPr="0005152B">
        <w:rPr>
          <w:rFonts w:cstheme="minorHAnsi"/>
          <w:i/>
        </w:rPr>
        <w:t xml:space="preserve"> u relatywnie największej liczby odbiorców, wykorzystujące głównie media tradycyjne i elektroniczne /informowanie o bezpośrednich działaniach edukacyjnych jednocześnie przekazując wiedzę w szczególności działania w </w:t>
      </w:r>
      <w:proofErr w:type="spellStart"/>
      <w:r w:rsidRPr="0005152B">
        <w:rPr>
          <w:rFonts w:cstheme="minorHAnsi"/>
          <w:i/>
        </w:rPr>
        <w:t>internecie</w:t>
      </w:r>
      <w:proofErr w:type="spellEnd"/>
      <w:r w:rsidRPr="0005152B">
        <w:rPr>
          <w:rFonts w:cstheme="minorHAnsi"/>
          <w:i/>
        </w:rPr>
        <w:t xml:space="preserve"> i mediach tradycyjnych (np. reklamy, banery, plakaty, spoty, </w:t>
      </w:r>
      <w:proofErr w:type="spellStart"/>
      <w:r w:rsidRPr="0005152B">
        <w:rPr>
          <w:rFonts w:cstheme="minorHAnsi"/>
          <w:i/>
        </w:rPr>
        <w:t>so</w:t>
      </w:r>
      <w:r w:rsidR="007822AE" w:rsidRPr="0005152B">
        <w:rPr>
          <w:rFonts w:cstheme="minorHAnsi"/>
          <w:i/>
        </w:rPr>
        <w:t>cial</w:t>
      </w:r>
      <w:proofErr w:type="spellEnd"/>
      <w:r w:rsidR="007822AE" w:rsidRPr="0005152B">
        <w:rPr>
          <w:rFonts w:cstheme="minorHAnsi"/>
          <w:i/>
        </w:rPr>
        <w:t>-media, strona www).</w:t>
      </w:r>
    </w:p>
    <w:p w14:paraId="3F481833" w14:textId="4E112414" w:rsidR="003F3B8E" w:rsidRPr="003F3B8E" w:rsidRDefault="003F3B8E" w:rsidP="003F3B8E">
      <w:pPr>
        <w:spacing w:beforeLines="20" w:before="48" w:afterLines="20" w:after="48" w:line="300" w:lineRule="atLeast"/>
        <w:ind w:left="284"/>
        <w:jc w:val="both"/>
        <w:rPr>
          <w:rFonts w:cstheme="minorHAnsi"/>
          <w:iCs/>
          <w:sz w:val="24"/>
          <w:szCs w:val="24"/>
        </w:rPr>
      </w:pPr>
      <w:r w:rsidRPr="00021408">
        <w:rPr>
          <w:rFonts w:cstheme="minorHAnsi"/>
          <w:iCs/>
        </w:rPr>
        <w:t>2</w:t>
      </w:r>
      <w:r w:rsidRPr="003F3B8E">
        <w:rPr>
          <w:rFonts w:cstheme="minorHAnsi"/>
          <w:iCs/>
          <w:sz w:val="26"/>
          <w:szCs w:val="26"/>
        </w:rPr>
        <w:t xml:space="preserve">) liczba odbiorców podlega ocenie </w:t>
      </w:r>
      <w:r w:rsidR="008B020C">
        <w:rPr>
          <w:rFonts w:cstheme="minorHAnsi"/>
          <w:iCs/>
          <w:sz w:val="26"/>
          <w:szCs w:val="26"/>
        </w:rPr>
        <w:t>Fundusz</w:t>
      </w:r>
      <w:r w:rsidRPr="003F3B8E">
        <w:rPr>
          <w:rFonts w:cstheme="minorHAnsi"/>
          <w:iCs/>
          <w:sz w:val="26"/>
          <w:szCs w:val="26"/>
        </w:rPr>
        <w:t xml:space="preserve">u w trakcie naboru i jest weryfikowana również po zakończeniu </w:t>
      </w:r>
      <w:r w:rsidR="00433D47">
        <w:rPr>
          <w:rFonts w:cstheme="minorHAnsi"/>
          <w:iCs/>
          <w:sz w:val="26"/>
          <w:szCs w:val="26"/>
        </w:rPr>
        <w:t xml:space="preserve">realizacji </w:t>
      </w:r>
      <w:r w:rsidR="00021408">
        <w:rPr>
          <w:rFonts w:cstheme="minorHAnsi"/>
          <w:iCs/>
          <w:sz w:val="26"/>
          <w:szCs w:val="26"/>
        </w:rPr>
        <w:t xml:space="preserve">przedsięwzięcia i przy jego </w:t>
      </w:r>
      <w:r w:rsidR="00433D47">
        <w:rPr>
          <w:rFonts w:cstheme="minorHAnsi"/>
          <w:iCs/>
          <w:sz w:val="26"/>
          <w:szCs w:val="26"/>
        </w:rPr>
        <w:t>rozliczeniu</w:t>
      </w:r>
      <w:r w:rsidR="00021408">
        <w:rPr>
          <w:rFonts w:cstheme="minorHAnsi"/>
          <w:iCs/>
          <w:sz w:val="26"/>
          <w:szCs w:val="26"/>
        </w:rPr>
        <w:t>.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</w:p>
    <w:p w14:paraId="68FF599D" w14:textId="68011202" w:rsidR="00842FD9" w:rsidRPr="00C92C30" w:rsidRDefault="00304C39" w:rsidP="00323471">
      <w:pPr>
        <w:spacing w:beforeLines="20" w:before="48" w:afterLines="20" w:after="48" w:line="300" w:lineRule="atLeast"/>
        <w:jc w:val="both"/>
        <w:rPr>
          <w:rFonts w:cstheme="minorHAnsi"/>
          <w:bCs/>
          <w:sz w:val="26"/>
          <w:szCs w:val="26"/>
        </w:rPr>
      </w:pPr>
      <w:r w:rsidRPr="00C92C30">
        <w:rPr>
          <w:rFonts w:cstheme="minorHAnsi"/>
          <w:bCs/>
          <w:sz w:val="26"/>
          <w:szCs w:val="26"/>
        </w:rPr>
        <w:t>6</w:t>
      </w:r>
      <w:r w:rsidR="00842FD9" w:rsidRPr="00C92C30">
        <w:rPr>
          <w:rFonts w:cstheme="minorHAnsi"/>
          <w:bCs/>
          <w:sz w:val="26"/>
          <w:szCs w:val="26"/>
        </w:rPr>
        <w:t>. Rodzaje przedsięwzięć:</w:t>
      </w:r>
    </w:p>
    <w:p w14:paraId="271DD14D" w14:textId="22776C08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Działania </w:t>
      </w:r>
      <w:r w:rsidR="00304C39" w:rsidRPr="00304C39">
        <w:rPr>
          <w:rFonts w:cstheme="minorHAnsi"/>
          <w:sz w:val="26"/>
          <w:szCs w:val="26"/>
        </w:rPr>
        <w:t>podnoszące poziom świadomości ekologicznej</w:t>
      </w:r>
      <w:r w:rsidR="00304C39">
        <w:rPr>
          <w:rFonts w:cstheme="minorHAnsi"/>
          <w:sz w:val="26"/>
          <w:szCs w:val="26"/>
        </w:rPr>
        <w:t>,</w:t>
      </w:r>
      <w:r w:rsidR="00304C39" w:rsidRPr="00304C39">
        <w:rPr>
          <w:rFonts w:cstheme="minorHAnsi"/>
          <w:sz w:val="26"/>
          <w:szCs w:val="26"/>
        </w:rPr>
        <w:t xml:space="preserve"> mające na celu upowszechnienie wiedzy</w:t>
      </w:r>
      <w:r w:rsidR="00304C39">
        <w:rPr>
          <w:rFonts w:cstheme="minorHAnsi"/>
          <w:sz w:val="26"/>
          <w:szCs w:val="26"/>
        </w:rPr>
        <w:t>,</w:t>
      </w:r>
      <w:r w:rsidR="00304C39" w:rsidRPr="00304C39">
        <w:rPr>
          <w:rFonts w:cstheme="minorHAnsi"/>
          <w:sz w:val="26"/>
          <w:szCs w:val="26"/>
        </w:rPr>
        <w:t xml:space="preserve"> aktywizację społeczną budowanie społeczeństwa obywatelskiego i kształtowanie postaw proekologicznych dzieci i młodzieży bezpośrednio i pośrednio trafiający do odbiorcy</w:t>
      </w:r>
      <w:r w:rsidR="00304C39">
        <w:rPr>
          <w:rFonts w:cstheme="minorHAnsi"/>
          <w:sz w:val="26"/>
          <w:szCs w:val="26"/>
        </w:rPr>
        <w:t xml:space="preserve">, </w:t>
      </w:r>
      <w:r w:rsidRPr="0005152B">
        <w:rPr>
          <w:rFonts w:cstheme="minorHAnsi"/>
          <w:sz w:val="26"/>
          <w:szCs w:val="26"/>
        </w:rPr>
        <w:t>powiązane lub pojedyncze</w:t>
      </w:r>
      <w:r w:rsidR="00304C39">
        <w:rPr>
          <w:rFonts w:cstheme="minorHAnsi"/>
          <w:sz w:val="26"/>
          <w:szCs w:val="26"/>
        </w:rPr>
        <w:t>, w tym:</w:t>
      </w:r>
    </w:p>
    <w:p w14:paraId="3DF334B7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a) warsztaty, </w:t>
      </w:r>
    </w:p>
    <w:p w14:paraId="363A1DBC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b) szkolenia,</w:t>
      </w:r>
    </w:p>
    <w:p w14:paraId="6E93732F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c) szkolenia e-learningowe, </w:t>
      </w:r>
    </w:p>
    <w:p w14:paraId="29B6D3A0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d) zajęcia w terenie, </w:t>
      </w:r>
    </w:p>
    <w:p w14:paraId="65E17D36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e) konferencje, </w:t>
      </w:r>
    </w:p>
    <w:p w14:paraId="168D6386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f) seminaria, </w:t>
      </w:r>
    </w:p>
    <w:p w14:paraId="492FDC87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g) wydarzenia edukacyjne (np. happeningi, akcje i imprezy),</w:t>
      </w:r>
    </w:p>
    <w:p w14:paraId="4C2C0082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h) programy i kampanie edukacyjne,</w:t>
      </w:r>
    </w:p>
    <w:p w14:paraId="4F1C506B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i) konkursy, </w:t>
      </w:r>
    </w:p>
    <w:p w14:paraId="0C4606DF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j) filmy (produkcja wraz z emisją), </w:t>
      </w:r>
    </w:p>
    <w:p w14:paraId="75823EFF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k) spoty (produkcja wraz z emisją),</w:t>
      </w:r>
    </w:p>
    <w:p w14:paraId="20B7C05D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l) audycje radiowe, telewizyjne i internetowe (produkcja wraz z emisją),</w:t>
      </w:r>
    </w:p>
    <w:p w14:paraId="445B6FD9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m)prasa i publikacje prasowe</w:t>
      </w:r>
    </w:p>
    <w:p w14:paraId="02DEBD4A" w14:textId="77777777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n) pomoce dydaktyczne</w:t>
      </w:r>
    </w:p>
    <w:p w14:paraId="3610711D" w14:textId="55977731" w:rsidR="00842FD9" w:rsidRPr="0005152B" w:rsidRDefault="00842FD9" w:rsidP="00323471">
      <w:pPr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o) infrastruktura terenowa służąca edukacji ekologicznej</w:t>
      </w:r>
      <w:r w:rsidR="00FB1D78">
        <w:rPr>
          <w:rFonts w:cstheme="minorHAnsi"/>
          <w:sz w:val="26"/>
          <w:szCs w:val="26"/>
        </w:rPr>
        <w:t>.</w:t>
      </w:r>
    </w:p>
    <w:p w14:paraId="43F46E9C" w14:textId="77777777" w:rsidR="007C3601" w:rsidRPr="0005152B" w:rsidRDefault="007C3601" w:rsidP="00323471">
      <w:pPr>
        <w:spacing w:beforeLines="20" w:before="48" w:afterLines="20" w:after="48" w:line="300" w:lineRule="atLeast"/>
        <w:jc w:val="both"/>
        <w:rPr>
          <w:rFonts w:cstheme="minorHAnsi"/>
          <w:sz w:val="26"/>
          <w:szCs w:val="26"/>
        </w:rPr>
      </w:pPr>
    </w:p>
    <w:p w14:paraId="1344402D" w14:textId="77777777" w:rsidR="007C3601" w:rsidRPr="0005152B" w:rsidRDefault="007C3601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III</w:t>
      </w:r>
    </w:p>
    <w:p w14:paraId="3C5EA83C" w14:textId="77777777" w:rsidR="007C3601" w:rsidRPr="0005152B" w:rsidRDefault="007C3601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Składanie wniosków o dofinansowanie</w:t>
      </w:r>
    </w:p>
    <w:p w14:paraId="700E4457" w14:textId="35CB2A12" w:rsidR="00615A90" w:rsidRDefault="007C3601" w:rsidP="00323471">
      <w:pPr>
        <w:pStyle w:val="Akapitzlist"/>
        <w:numPr>
          <w:ilvl w:val="0"/>
          <w:numId w:val="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Nabór wniosków odbywa się na podstawie ogłoszenia o naborze </w:t>
      </w:r>
      <w:r w:rsidR="00596BA5" w:rsidRPr="0005152B">
        <w:rPr>
          <w:rFonts w:cstheme="minorHAnsi"/>
          <w:sz w:val="26"/>
          <w:szCs w:val="26"/>
        </w:rPr>
        <w:t xml:space="preserve">wniosków </w:t>
      </w:r>
      <w:r w:rsidRPr="0005152B">
        <w:rPr>
          <w:rFonts w:cstheme="minorHAnsi"/>
          <w:sz w:val="26"/>
          <w:szCs w:val="26"/>
        </w:rPr>
        <w:t xml:space="preserve"> </w:t>
      </w:r>
      <w:r w:rsidR="004E2896" w:rsidRPr="0005152B">
        <w:rPr>
          <w:rFonts w:cstheme="minorHAnsi"/>
          <w:sz w:val="26"/>
          <w:szCs w:val="26"/>
        </w:rPr>
        <w:t>o</w:t>
      </w:r>
      <w:r w:rsidRPr="0005152B">
        <w:rPr>
          <w:rFonts w:cstheme="minorHAnsi"/>
          <w:sz w:val="26"/>
          <w:szCs w:val="26"/>
        </w:rPr>
        <w:t>publikowanego na stronie www.wfosigw.wroclaw.pl</w:t>
      </w:r>
      <w:r w:rsidR="004E2896" w:rsidRPr="0005152B">
        <w:rPr>
          <w:rFonts w:cstheme="minorHAnsi"/>
          <w:sz w:val="26"/>
          <w:szCs w:val="26"/>
        </w:rPr>
        <w:t>.</w:t>
      </w:r>
      <w:r w:rsidRPr="0005152B">
        <w:rPr>
          <w:rFonts w:cstheme="minorHAnsi"/>
          <w:sz w:val="26"/>
          <w:szCs w:val="26"/>
        </w:rPr>
        <w:t xml:space="preserve"> </w:t>
      </w:r>
    </w:p>
    <w:p w14:paraId="1668CDE1" w14:textId="0341B152" w:rsidR="00596BA5" w:rsidRPr="00615A90" w:rsidRDefault="00FC7794" w:rsidP="00615A90">
      <w:pPr>
        <w:pStyle w:val="Akapitzlist"/>
        <w:numPr>
          <w:ilvl w:val="0"/>
          <w:numId w:val="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Nabór </w:t>
      </w:r>
      <w:r w:rsidR="00615A90" w:rsidRPr="00615A90">
        <w:rPr>
          <w:rFonts w:cstheme="minorHAnsi"/>
          <w:sz w:val="26"/>
          <w:szCs w:val="26"/>
        </w:rPr>
        <w:t xml:space="preserve">wniosków dla beneficjentów końcowych odbywa się w </w:t>
      </w:r>
      <w:r w:rsidR="00615A90" w:rsidRPr="00615A90">
        <w:rPr>
          <w:rFonts w:cstheme="minorHAnsi"/>
          <w:b/>
          <w:bCs/>
          <w:sz w:val="26"/>
          <w:szCs w:val="26"/>
        </w:rPr>
        <w:t>trybie ciągłym.</w:t>
      </w:r>
      <w:r w:rsidR="00615A90">
        <w:rPr>
          <w:rFonts w:cstheme="minorHAnsi"/>
          <w:sz w:val="26"/>
          <w:szCs w:val="26"/>
        </w:rPr>
        <w:t xml:space="preserve"> </w:t>
      </w:r>
      <w:r w:rsidRPr="00615A90">
        <w:rPr>
          <w:rFonts w:cstheme="minorHAnsi"/>
          <w:sz w:val="26"/>
          <w:szCs w:val="26"/>
        </w:rPr>
        <w:t xml:space="preserve"> </w:t>
      </w:r>
    </w:p>
    <w:p w14:paraId="35CC4EBD" w14:textId="6A0C46CD" w:rsidR="006911E0" w:rsidRPr="0005152B" w:rsidRDefault="006911E0" w:rsidP="006911E0">
      <w:pPr>
        <w:pStyle w:val="Akapitzlist"/>
        <w:numPr>
          <w:ilvl w:val="0"/>
          <w:numId w:val="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 </w:t>
      </w:r>
      <w:r w:rsidRPr="0005152B">
        <w:rPr>
          <w:rFonts w:cstheme="minorHAnsi"/>
          <w:sz w:val="26"/>
          <w:szCs w:val="26"/>
        </w:rPr>
        <w:t xml:space="preserve">Wnioski należy składać w wersji papierowej </w:t>
      </w:r>
      <w:r w:rsidRPr="00E524B5">
        <w:rPr>
          <w:rFonts w:cstheme="minorHAnsi"/>
          <w:sz w:val="26"/>
          <w:szCs w:val="26"/>
        </w:rPr>
        <w:t xml:space="preserve">lub w formie elektronicznej </w:t>
      </w:r>
      <w:r w:rsidRPr="0005152B">
        <w:rPr>
          <w:rFonts w:cstheme="minorHAnsi"/>
          <w:sz w:val="26"/>
          <w:szCs w:val="26"/>
        </w:rPr>
        <w:t xml:space="preserve">na formularzach obowiązujących w </w:t>
      </w:r>
      <w:r w:rsidR="008B020C">
        <w:rPr>
          <w:rFonts w:cstheme="minorHAnsi"/>
          <w:sz w:val="26"/>
          <w:szCs w:val="26"/>
        </w:rPr>
        <w:t>Fundusz</w:t>
      </w:r>
      <w:r w:rsidRPr="0005152B">
        <w:rPr>
          <w:rFonts w:cstheme="minorHAnsi"/>
          <w:sz w:val="26"/>
          <w:szCs w:val="26"/>
        </w:rPr>
        <w:t>u dla danego naboru  wraz z wymaganymi załącznikami. Formularz wniosk</w:t>
      </w:r>
      <w:r w:rsidR="00F17709">
        <w:rPr>
          <w:rFonts w:cstheme="minorHAnsi"/>
          <w:sz w:val="26"/>
          <w:szCs w:val="26"/>
        </w:rPr>
        <w:t>u</w:t>
      </w:r>
      <w:r w:rsidRPr="0005152B">
        <w:rPr>
          <w:rFonts w:cstheme="minorHAnsi"/>
          <w:sz w:val="26"/>
          <w:szCs w:val="26"/>
        </w:rPr>
        <w:t xml:space="preserve"> </w:t>
      </w:r>
      <w:r w:rsidR="00F17709" w:rsidRPr="00F17709">
        <w:rPr>
          <w:rFonts w:cstheme="minorHAnsi"/>
          <w:sz w:val="26"/>
          <w:szCs w:val="26"/>
        </w:rPr>
        <w:t xml:space="preserve">stanowi </w:t>
      </w:r>
      <w:r w:rsidR="00F17709" w:rsidRPr="001750ED">
        <w:rPr>
          <w:rFonts w:cstheme="minorHAnsi"/>
          <w:b/>
          <w:bCs/>
          <w:sz w:val="26"/>
          <w:szCs w:val="26"/>
          <w:u w:val="single"/>
        </w:rPr>
        <w:t>załącznik n</w:t>
      </w:r>
      <w:r w:rsidR="00EB23C1" w:rsidRPr="001750ED">
        <w:rPr>
          <w:rFonts w:cstheme="minorHAnsi"/>
          <w:b/>
          <w:bCs/>
          <w:sz w:val="26"/>
          <w:szCs w:val="26"/>
          <w:u w:val="single"/>
        </w:rPr>
        <w:t xml:space="preserve">r </w:t>
      </w:r>
      <w:r w:rsidR="00A21E4C">
        <w:rPr>
          <w:rFonts w:cstheme="minorHAnsi"/>
          <w:b/>
          <w:bCs/>
          <w:sz w:val="26"/>
          <w:szCs w:val="26"/>
          <w:u w:val="single"/>
        </w:rPr>
        <w:t>2</w:t>
      </w:r>
      <w:r w:rsidR="00EB23C1">
        <w:rPr>
          <w:rFonts w:cstheme="minorHAnsi"/>
          <w:sz w:val="26"/>
          <w:szCs w:val="26"/>
        </w:rPr>
        <w:t xml:space="preserve"> </w:t>
      </w:r>
      <w:r w:rsidR="00F17709" w:rsidRPr="00F17709">
        <w:rPr>
          <w:rFonts w:cstheme="minorHAnsi"/>
          <w:sz w:val="26"/>
          <w:szCs w:val="26"/>
        </w:rPr>
        <w:t xml:space="preserve"> do niniejszego Regulaminu</w:t>
      </w:r>
      <w:r w:rsidR="00F17709">
        <w:rPr>
          <w:rFonts w:cstheme="minorHAnsi"/>
          <w:sz w:val="26"/>
          <w:szCs w:val="26"/>
        </w:rPr>
        <w:t xml:space="preserve"> i je</w:t>
      </w:r>
      <w:r w:rsidR="00F17709" w:rsidRPr="00F17709">
        <w:rPr>
          <w:rFonts w:cstheme="minorHAnsi"/>
          <w:sz w:val="26"/>
          <w:szCs w:val="26"/>
        </w:rPr>
        <w:t>st dostępny</w:t>
      </w:r>
      <w:r w:rsidRPr="0005152B">
        <w:rPr>
          <w:rFonts w:cstheme="minorHAnsi"/>
          <w:sz w:val="26"/>
          <w:szCs w:val="26"/>
        </w:rPr>
        <w:t xml:space="preserve"> na stronie internetowej </w:t>
      </w:r>
      <w:r w:rsidR="008B020C">
        <w:rPr>
          <w:rFonts w:cstheme="minorHAnsi"/>
          <w:sz w:val="26"/>
          <w:szCs w:val="26"/>
        </w:rPr>
        <w:t>Fundusz</w:t>
      </w:r>
      <w:r w:rsidRPr="0005152B">
        <w:rPr>
          <w:rFonts w:cstheme="minorHAnsi"/>
          <w:sz w:val="26"/>
          <w:szCs w:val="26"/>
        </w:rPr>
        <w:t xml:space="preserve">u www.wfosigw.wroclaw.pl. </w:t>
      </w:r>
    </w:p>
    <w:p w14:paraId="0D6D4F37" w14:textId="7A26DF36" w:rsidR="00660D31" w:rsidRDefault="007C3601" w:rsidP="00323471">
      <w:pPr>
        <w:pStyle w:val="Akapitzlist"/>
        <w:numPr>
          <w:ilvl w:val="0"/>
          <w:numId w:val="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Terminy składania wniosków zostaną określone w ogłoszeniu o naborze</w:t>
      </w:r>
      <w:r w:rsidR="004E2896" w:rsidRPr="0005152B">
        <w:rPr>
          <w:rFonts w:cstheme="minorHAnsi"/>
          <w:sz w:val="26"/>
          <w:szCs w:val="26"/>
        </w:rPr>
        <w:t xml:space="preserve"> wniosków</w:t>
      </w:r>
      <w:r w:rsidR="00596BA5" w:rsidRPr="0005152B">
        <w:rPr>
          <w:rFonts w:cstheme="minorHAnsi"/>
          <w:sz w:val="26"/>
          <w:szCs w:val="26"/>
        </w:rPr>
        <w:t>. O</w:t>
      </w:r>
      <w:r w:rsidRPr="0005152B">
        <w:rPr>
          <w:rFonts w:cstheme="minorHAnsi"/>
          <w:sz w:val="26"/>
          <w:szCs w:val="26"/>
        </w:rPr>
        <w:t xml:space="preserve"> zachowaniu terminu złożenia wniosku decyduje</w:t>
      </w:r>
      <w:r w:rsidR="00660D31">
        <w:rPr>
          <w:rFonts w:cstheme="minorHAnsi"/>
          <w:sz w:val="26"/>
          <w:szCs w:val="26"/>
        </w:rPr>
        <w:t>:</w:t>
      </w:r>
    </w:p>
    <w:p w14:paraId="7640EA70" w14:textId="297B560D" w:rsidR="00660D31" w:rsidRDefault="00660D31" w:rsidP="00660D31">
      <w:pPr>
        <w:pStyle w:val="Akapitzlist"/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660D31">
        <w:rPr>
          <w:rFonts w:cstheme="minorHAnsi"/>
          <w:sz w:val="26"/>
          <w:szCs w:val="26"/>
        </w:rPr>
        <w:t>dla wniosku w formie papierowej</w:t>
      </w:r>
      <w:r w:rsidR="003B77C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- </w:t>
      </w:r>
      <w:r w:rsidR="007C3601" w:rsidRPr="0005152B">
        <w:rPr>
          <w:rFonts w:cstheme="minorHAnsi"/>
          <w:sz w:val="26"/>
          <w:szCs w:val="26"/>
        </w:rPr>
        <w:t xml:space="preserve"> data wpływu do Kancelarii Biura </w:t>
      </w:r>
      <w:r w:rsidR="008B020C">
        <w:rPr>
          <w:rFonts w:cstheme="minorHAnsi"/>
          <w:sz w:val="26"/>
          <w:szCs w:val="26"/>
        </w:rPr>
        <w:t>Fundusz</w:t>
      </w:r>
      <w:r w:rsidR="007C3601" w:rsidRPr="0005152B">
        <w:rPr>
          <w:rFonts w:cstheme="minorHAnsi"/>
          <w:sz w:val="26"/>
          <w:szCs w:val="26"/>
        </w:rPr>
        <w:t xml:space="preserve">u lub </w:t>
      </w:r>
      <w:r w:rsidR="00596BA5" w:rsidRPr="0005152B">
        <w:rPr>
          <w:rFonts w:cstheme="minorHAnsi"/>
          <w:sz w:val="26"/>
          <w:szCs w:val="26"/>
        </w:rPr>
        <w:t>K</w:t>
      </w:r>
      <w:r w:rsidR="007C3601" w:rsidRPr="0005152B">
        <w:rPr>
          <w:rFonts w:cstheme="minorHAnsi"/>
          <w:sz w:val="26"/>
          <w:szCs w:val="26"/>
        </w:rPr>
        <w:t xml:space="preserve">ancelarii </w:t>
      </w:r>
      <w:r w:rsidR="00596BA5" w:rsidRPr="0005152B">
        <w:rPr>
          <w:rFonts w:cstheme="minorHAnsi"/>
          <w:sz w:val="26"/>
          <w:szCs w:val="26"/>
        </w:rPr>
        <w:t xml:space="preserve">Oddziału Biura </w:t>
      </w:r>
      <w:r w:rsidR="008B020C">
        <w:rPr>
          <w:rFonts w:cstheme="minorHAnsi"/>
          <w:sz w:val="26"/>
          <w:szCs w:val="26"/>
        </w:rPr>
        <w:t>Fundusz</w:t>
      </w:r>
      <w:r w:rsidR="00596BA5" w:rsidRPr="0005152B">
        <w:rPr>
          <w:rFonts w:cstheme="minorHAnsi"/>
          <w:sz w:val="26"/>
          <w:szCs w:val="26"/>
        </w:rPr>
        <w:t xml:space="preserve">u. </w:t>
      </w:r>
    </w:p>
    <w:p w14:paraId="4104638B" w14:textId="1FC4B52B" w:rsidR="00660D31" w:rsidRDefault="00660D31" w:rsidP="00660D31">
      <w:pPr>
        <w:pStyle w:val="Akapitzlist"/>
        <w:spacing w:beforeLines="20" w:before="48" w:afterLines="20" w:after="48" w:line="300" w:lineRule="atLeas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660D31">
        <w:rPr>
          <w:rFonts w:cstheme="minorHAnsi"/>
          <w:sz w:val="26"/>
          <w:szCs w:val="26"/>
        </w:rPr>
        <w:t>dla wniosków w formie elektronicznej podpisan</w:t>
      </w:r>
      <w:r w:rsidR="00C92C30">
        <w:rPr>
          <w:rFonts w:cstheme="minorHAnsi"/>
          <w:sz w:val="26"/>
          <w:szCs w:val="26"/>
        </w:rPr>
        <w:t xml:space="preserve">ych </w:t>
      </w:r>
      <w:r w:rsidRPr="00660D31">
        <w:rPr>
          <w:rFonts w:cstheme="minorHAnsi"/>
          <w:sz w:val="26"/>
          <w:szCs w:val="26"/>
        </w:rPr>
        <w:t xml:space="preserve">kwalifikowanym podpisem elektronicznym albo podpisem zaufanym osób upoważnionych do reprezentacji </w:t>
      </w:r>
      <w:r w:rsidR="007952FF">
        <w:rPr>
          <w:rFonts w:cstheme="minorHAnsi"/>
          <w:sz w:val="26"/>
          <w:szCs w:val="26"/>
        </w:rPr>
        <w:t>W</w:t>
      </w:r>
      <w:r w:rsidRPr="00660D31">
        <w:rPr>
          <w:rFonts w:cstheme="minorHAnsi"/>
          <w:sz w:val="26"/>
          <w:szCs w:val="26"/>
        </w:rPr>
        <w:t>nioskodawcy data jego wpływu na skrzynkę podawczą</w:t>
      </w:r>
      <w:r>
        <w:rPr>
          <w:rFonts w:cstheme="minorHAnsi"/>
          <w:sz w:val="26"/>
          <w:szCs w:val="26"/>
        </w:rPr>
        <w:t xml:space="preserve"> </w:t>
      </w:r>
      <w:r w:rsidR="008B020C">
        <w:rPr>
          <w:rFonts w:cstheme="minorHAnsi"/>
          <w:sz w:val="26"/>
          <w:szCs w:val="26"/>
        </w:rPr>
        <w:t>Fundusz</w:t>
      </w:r>
      <w:r w:rsidRPr="00E524B5">
        <w:rPr>
          <w:rFonts w:cstheme="minorHAnsi"/>
          <w:sz w:val="26"/>
          <w:szCs w:val="26"/>
        </w:rPr>
        <w:t xml:space="preserve">u znajdującą się na </w:t>
      </w:r>
      <w:r>
        <w:rPr>
          <w:rFonts w:cstheme="minorHAnsi"/>
          <w:sz w:val="26"/>
          <w:szCs w:val="26"/>
        </w:rPr>
        <w:t>E</w:t>
      </w:r>
      <w:r w:rsidRPr="00E524B5">
        <w:rPr>
          <w:rFonts w:cstheme="minorHAnsi"/>
          <w:sz w:val="26"/>
          <w:szCs w:val="26"/>
        </w:rPr>
        <w:t xml:space="preserve">lektronicznej </w:t>
      </w:r>
      <w:r>
        <w:rPr>
          <w:rFonts w:cstheme="minorHAnsi"/>
          <w:sz w:val="26"/>
          <w:szCs w:val="26"/>
        </w:rPr>
        <w:t>P</w:t>
      </w:r>
      <w:r w:rsidRPr="00E524B5">
        <w:rPr>
          <w:rFonts w:cstheme="minorHAnsi"/>
          <w:sz w:val="26"/>
          <w:szCs w:val="26"/>
        </w:rPr>
        <w:t xml:space="preserve">latformie </w:t>
      </w:r>
      <w:r>
        <w:rPr>
          <w:rFonts w:cstheme="minorHAnsi"/>
          <w:sz w:val="26"/>
          <w:szCs w:val="26"/>
        </w:rPr>
        <w:t>U</w:t>
      </w:r>
      <w:r w:rsidRPr="00E524B5">
        <w:rPr>
          <w:rFonts w:cstheme="minorHAnsi"/>
          <w:sz w:val="26"/>
          <w:szCs w:val="26"/>
        </w:rPr>
        <w:t xml:space="preserve">sług </w:t>
      </w:r>
      <w:r>
        <w:rPr>
          <w:rFonts w:cstheme="minorHAnsi"/>
          <w:sz w:val="26"/>
          <w:szCs w:val="26"/>
        </w:rPr>
        <w:t>A</w:t>
      </w:r>
      <w:r w:rsidRPr="00E524B5">
        <w:rPr>
          <w:rFonts w:cstheme="minorHAnsi"/>
          <w:sz w:val="26"/>
          <w:szCs w:val="26"/>
        </w:rPr>
        <w:t xml:space="preserve">dministracji </w:t>
      </w:r>
      <w:r>
        <w:rPr>
          <w:rFonts w:cstheme="minorHAnsi"/>
          <w:sz w:val="26"/>
          <w:szCs w:val="26"/>
        </w:rPr>
        <w:t>P</w:t>
      </w:r>
      <w:r w:rsidRPr="00E524B5">
        <w:rPr>
          <w:rFonts w:cstheme="minorHAnsi"/>
          <w:sz w:val="26"/>
          <w:szCs w:val="26"/>
        </w:rPr>
        <w:t>ublicznej</w:t>
      </w:r>
      <w:r>
        <w:rPr>
          <w:rFonts w:cstheme="minorHAnsi"/>
          <w:sz w:val="26"/>
          <w:szCs w:val="26"/>
        </w:rPr>
        <w:t xml:space="preserve"> (</w:t>
      </w:r>
      <w:proofErr w:type="spellStart"/>
      <w:r>
        <w:rPr>
          <w:rFonts w:cstheme="minorHAnsi"/>
          <w:sz w:val="26"/>
          <w:szCs w:val="26"/>
        </w:rPr>
        <w:t>ePUAP</w:t>
      </w:r>
      <w:proofErr w:type="spellEnd"/>
      <w:r>
        <w:rPr>
          <w:rFonts w:cstheme="minorHAnsi"/>
          <w:sz w:val="26"/>
          <w:szCs w:val="26"/>
        </w:rPr>
        <w:t xml:space="preserve">) . </w:t>
      </w:r>
    </w:p>
    <w:p w14:paraId="4DAF0089" w14:textId="2E27B900" w:rsidR="007C3601" w:rsidRDefault="005952F1" w:rsidP="00C92C30">
      <w:pPr>
        <w:pStyle w:val="Akapitzlist"/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5. </w:t>
      </w:r>
      <w:r w:rsidR="007C3601" w:rsidRPr="005952F1">
        <w:rPr>
          <w:rFonts w:cstheme="minorHAnsi"/>
          <w:sz w:val="26"/>
          <w:szCs w:val="26"/>
        </w:rPr>
        <w:t>Wniosek złożony poza ogłoszonym terminem naboru zostaje od</w:t>
      </w:r>
      <w:r w:rsidR="00D71425" w:rsidRPr="005952F1">
        <w:rPr>
          <w:rFonts w:cstheme="minorHAnsi"/>
          <w:sz w:val="26"/>
          <w:szCs w:val="26"/>
        </w:rPr>
        <w:t>rzucony, o czym W</w:t>
      </w:r>
      <w:r w:rsidR="007C3601" w:rsidRPr="005952F1">
        <w:rPr>
          <w:rFonts w:cstheme="minorHAnsi"/>
          <w:sz w:val="26"/>
          <w:szCs w:val="26"/>
        </w:rPr>
        <w:t>nioskodawca jest informowany w formie pisemnej.</w:t>
      </w:r>
    </w:p>
    <w:p w14:paraId="54AB2C1D" w14:textId="708F86DF" w:rsidR="00F9078A" w:rsidRDefault="00F9078A" w:rsidP="00C92C30">
      <w:pPr>
        <w:pStyle w:val="Akapitzlist"/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6. </w:t>
      </w:r>
      <w:r w:rsidRPr="00F9078A">
        <w:rPr>
          <w:rFonts w:cstheme="minorHAnsi"/>
          <w:sz w:val="26"/>
          <w:szCs w:val="26"/>
        </w:rPr>
        <w:t xml:space="preserve">Zarząd </w:t>
      </w:r>
      <w:r w:rsidR="008B020C">
        <w:rPr>
          <w:rFonts w:cstheme="minorHAnsi"/>
          <w:sz w:val="26"/>
          <w:szCs w:val="26"/>
        </w:rPr>
        <w:t>Fundusz</w:t>
      </w:r>
      <w:r w:rsidRPr="00F9078A">
        <w:rPr>
          <w:rFonts w:cstheme="minorHAnsi"/>
          <w:sz w:val="26"/>
          <w:szCs w:val="26"/>
        </w:rPr>
        <w:t>u może podjąć decyzję o zakończeniu naboru wniosków</w:t>
      </w:r>
      <w:r w:rsidR="0015076D">
        <w:rPr>
          <w:rFonts w:cstheme="minorHAnsi"/>
          <w:sz w:val="26"/>
          <w:szCs w:val="26"/>
        </w:rPr>
        <w:t>/</w:t>
      </w:r>
      <w:r w:rsidRPr="00F9078A">
        <w:rPr>
          <w:rFonts w:cstheme="minorHAnsi"/>
          <w:sz w:val="26"/>
          <w:szCs w:val="26"/>
        </w:rPr>
        <w:t xml:space="preserve"> wstrzymaniu naboru wniosków</w:t>
      </w:r>
      <w:r w:rsidR="0015076D">
        <w:rPr>
          <w:rFonts w:cstheme="minorHAnsi"/>
          <w:sz w:val="26"/>
          <w:szCs w:val="26"/>
        </w:rPr>
        <w:t>,</w:t>
      </w:r>
      <w:r w:rsidRPr="00F9078A">
        <w:rPr>
          <w:rFonts w:cstheme="minorHAnsi"/>
          <w:sz w:val="26"/>
          <w:szCs w:val="26"/>
        </w:rPr>
        <w:t xml:space="preserve"> w szczególności w przypadku, gdy wnioskowana kwota wsparcia wszystkich wniosków złożonych w ramach naboru przekroczy wartość dostępnej alokacji o której </w:t>
      </w:r>
      <w:r>
        <w:rPr>
          <w:rFonts w:cstheme="minorHAnsi"/>
          <w:sz w:val="26"/>
          <w:szCs w:val="26"/>
        </w:rPr>
        <w:t xml:space="preserve">mowa </w:t>
      </w:r>
      <w:r w:rsidRPr="00F9078A">
        <w:rPr>
          <w:rFonts w:cstheme="minorHAnsi"/>
          <w:sz w:val="26"/>
          <w:szCs w:val="26"/>
        </w:rPr>
        <w:t xml:space="preserve">w </w:t>
      </w:r>
      <w:r w:rsidR="00A21E4C">
        <w:rPr>
          <w:rFonts w:cstheme="minorHAnsi"/>
          <w:sz w:val="26"/>
          <w:szCs w:val="26"/>
        </w:rPr>
        <w:t>Roz</w:t>
      </w:r>
      <w:r w:rsidRPr="00F9078A">
        <w:rPr>
          <w:rFonts w:cstheme="minorHAnsi"/>
          <w:sz w:val="26"/>
          <w:szCs w:val="26"/>
        </w:rPr>
        <w:t xml:space="preserve">dziale </w:t>
      </w:r>
      <w:r w:rsidR="00A21E4C">
        <w:rPr>
          <w:rFonts w:cstheme="minorHAnsi"/>
          <w:sz w:val="26"/>
          <w:szCs w:val="26"/>
        </w:rPr>
        <w:t xml:space="preserve">II </w:t>
      </w:r>
      <w:r>
        <w:rPr>
          <w:rFonts w:cstheme="minorHAnsi"/>
          <w:sz w:val="26"/>
          <w:szCs w:val="26"/>
        </w:rPr>
        <w:t xml:space="preserve">punkt 3. </w:t>
      </w:r>
    </w:p>
    <w:p w14:paraId="47FF0634" w14:textId="4B50DA1B" w:rsidR="006C4883" w:rsidRPr="005952F1" w:rsidRDefault="006C4883" w:rsidP="006C4883">
      <w:pPr>
        <w:pStyle w:val="Akapitzlist"/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7. W przypadku realizacji przedsięwzięć w kilku placówkach szkolnych prowadzonych przez danego Wnioskodawcę należy złożyć oddzielne wnioski dla każdej ze szkół/zespołu szkół.</w:t>
      </w:r>
    </w:p>
    <w:p w14:paraId="149AFCB2" w14:textId="0B4761EC" w:rsidR="00D6171F" w:rsidRDefault="006C4883" w:rsidP="00C92C30">
      <w:pPr>
        <w:pStyle w:val="Akapitzlist"/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8</w:t>
      </w:r>
      <w:r w:rsidR="00D6171F">
        <w:rPr>
          <w:rFonts w:cstheme="minorHAnsi"/>
          <w:sz w:val="26"/>
          <w:szCs w:val="26"/>
        </w:rPr>
        <w:t xml:space="preserve">. </w:t>
      </w:r>
      <w:r w:rsidR="00D6171F" w:rsidRPr="00D6171F">
        <w:rPr>
          <w:rFonts w:cstheme="minorHAnsi"/>
          <w:sz w:val="26"/>
          <w:szCs w:val="26"/>
        </w:rPr>
        <w:t>Na jedną szkołę</w:t>
      </w:r>
      <w:r w:rsidR="0015076D">
        <w:rPr>
          <w:rFonts w:cstheme="minorHAnsi"/>
          <w:sz w:val="26"/>
          <w:szCs w:val="26"/>
        </w:rPr>
        <w:t>/z</w:t>
      </w:r>
      <w:r w:rsidR="00D6171F" w:rsidRPr="00D6171F">
        <w:rPr>
          <w:rFonts w:cstheme="minorHAnsi"/>
          <w:sz w:val="26"/>
          <w:szCs w:val="26"/>
        </w:rPr>
        <w:t xml:space="preserve">espół </w:t>
      </w:r>
      <w:r w:rsidR="0015076D">
        <w:rPr>
          <w:rFonts w:cstheme="minorHAnsi"/>
          <w:sz w:val="26"/>
          <w:szCs w:val="26"/>
        </w:rPr>
        <w:t>s</w:t>
      </w:r>
      <w:r w:rsidR="00D6171F" w:rsidRPr="00D6171F">
        <w:rPr>
          <w:rFonts w:cstheme="minorHAnsi"/>
          <w:sz w:val="26"/>
          <w:szCs w:val="26"/>
        </w:rPr>
        <w:t xml:space="preserve">zkół w ramach </w:t>
      </w:r>
      <w:r w:rsidR="00BE4047">
        <w:rPr>
          <w:rFonts w:cstheme="minorHAnsi"/>
          <w:sz w:val="26"/>
          <w:szCs w:val="26"/>
        </w:rPr>
        <w:t xml:space="preserve">Programu </w:t>
      </w:r>
      <w:r w:rsidR="00C114FE">
        <w:rPr>
          <w:rFonts w:cstheme="minorHAnsi"/>
          <w:sz w:val="26"/>
          <w:szCs w:val="26"/>
        </w:rPr>
        <w:t>W</w:t>
      </w:r>
      <w:r w:rsidR="008B020C">
        <w:rPr>
          <w:rFonts w:cstheme="minorHAnsi"/>
          <w:sz w:val="26"/>
          <w:szCs w:val="26"/>
        </w:rPr>
        <w:t>nioskodawca</w:t>
      </w:r>
      <w:r w:rsidR="00D6171F" w:rsidRPr="00D6171F">
        <w:rPr>
          <w:rFonts w:cstheme="minorHAnsi"/>
          <w:sz w:val="26"/>
          <w:szCs w:val="26"/>
        </w:rPr>
        <w:t xml:space="preserve"> może złożyć tylko jeden wniosek o dofinansowanie</w:t>
      </w:r>
      <w:r w:rsidR="0015076D">
        <w:rPr>
          <w:rFonts w:cstheme="minorHAnsi"/>
          <w:sz w:val="26"/>
          <w:szCs w:val="26"/>
        </w:rPr>
        <w:t>. W</w:t>
      </w:r>
      <w:r w:rsidR="00D6171F" w:rsidRPr="00D6171F">
        <w:rPr>
          <w:rFonts w:cstheme="minorHAnsi"/>
          <w:sz w:val="26"/>
          <w:szCs w:val="26"/>
        </w:rPr>
        <w:t xml:space="preserve"> przypadku złożenia więcej niż jednego wniosku na </w:t>
      </w:r>
      <w:r w:rsidR="008F779F">
        <w:rPr>
          <w:rFonts w:cstheme="minorHAnsi"/>
          <w:sz w:val="26"/>
          <w:szCs w:val="26"/>
        </w:rPr>
        <w:t>przedsięwzięcie</w:t>
      </w:r>
      <w:r w:rsidR="00D6171F" w:rsidRPr="00D6171F">
        <w:rPr>
          <w:rFonts w:cstheme="minorHAnsi"/>
          <w:sz w:val="26"/>
          <w:szCs w:val="26"/>
        </w:rPr>
        <w:t xml:space="preserve"> realizowane w tej samej placówce rozpatrzeniu podlega tylko pierwszy wniosek</w:t>
      </w:r>
      <w:r w:rsidR="0015076D">
        <w:rPr>
          <w:rFonts w:cstheme="minorHAnsi"/>
          <w:sz w:val="26"/>
          <w:szCs w:val="26"/>
        </w:rPr>
        <w:t xml:space="preserve"> (</w:t>
      </w:r>
      <w:r w:rsidR="006B42C6" w:rsidRPr="006B42C6">
        <w:rPr>
          <w:rFonts w:cstheme="minorHAnsi"/>
          <w:sz w:val="26"/>
          <w:szCs w:val="26"/>
        </w:rPr>
        <w:t>decyduje kolejność wpływu</w:t>
      </w:r>
      <w:r w:rsidR="0015076D">
        <w:rPr>
          <w:rFonts w:cstheme="minorHAnsi"/>
          <w:sz w:val="26"/>
          <w:szCs w:val="26"/>
        </w:rPr>
        <w:t xml:space="preserve">). </w:t>
      </w:r>
    </w:p>
    <w:p w14:paraId="099255DC" w14:textId="77777777" w:rsidR="00E524B5" w:rsidRPr="0005152B" w:rsidRDefault="00E524B5" w:rsidP="00323471">
      <w:pPr>
        <w:spacing w:beforeLines="20" w:before="48" w:afterLines="20" w:after="48" w:line="300" w:lineRule="atLeast"/>
        <w:rPr>
          <w:rFonts w:cstheme="minorHAnsi"/>
          <w:sz w:val="26"/>
          <w:szCs w:val="26"/>
        </w:rPr>
      </w:pPr>
    </w:p>
    <w:p w14:paraId="08E61553" w14:textId="77777777" w:rsidR="00972415" w:rsidRPr="0005152B" w:rsidRDefault="00972415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IV</w:t>
      </w:r>
    </w:p>
    <w:p w14:paraId="7DCCC214" w14:textId="77777777" w:rsidR="00972415" w:rsidRPr="0005152B" w:rsidRDefault="00972415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Etapy procedowania wniosków</w:t>
      </w:r>
    </w:p>
    <w:p w14:paraId="780CE34F" w14:textId="116F5053" w:rsidR="00866883" w:rsidRPr="00487189" w:rsidRDefault="00866883" w:rsidP="00487189">
      <w:pPr>
        <w:pStyle w:val="Akapitzlist"/>
        <w:numPr>
          <w:ilvl w:val="0"/>
          <w:numId w:val="1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487189">
        <w:rPr>
          <w:rFonts w:cstheme="minorHAnsi"/>
          <w:sz w:val="26"/>
          <w:szCs w:val="26"/>
        </w:rPr>
        <w:t>R</w:t>
      </w:r>
      <w:r w:rsidR="00972415" w:rsidRPr="00487189">
        <w:rPr>
          <w:rFonts w:cstheme="minorHAnsi"/>
          <w:sz w:val="26"/>
          <w:szCs w:val="26"/>
        </w:rPr>
        <w:t>ejestrowanie wnios</w:t>
      </w:r>
      <w:r w:rsidR="00943D32" w:rsidRPr="00487189">
        <w:rPr>
          <w:rFonts w:cstheme="minorHAnsi"/>
          <w:sz w:val="26"/>
          <w:szCs w:val="26"/>
        </w:rPr>
        <w:t>ku</w:t>
      </w:r>
      <w:r w:rsidRPr="00487189">
        <w:rPr>
          <w:rFonts w:cstheme="minorHAnsi"/>
          <w:sz w:val="26"/>
          <w:szCs w:val="26"/>
        </w:rPr>
        <w:t>.</w:t>
      </w:r>
    </w:p>
    <w:p w14:paraId="6A214369" w14:textId="732CE574" w:rsidR="00866883" w:rsidRPr="00866883" w:rsidRDefault="00866883" w:rsidP="00487189">
      <w:pPr>
        <w:pStyle w:val="Akapitzlist"/>
        <w:numPr>
          <w:ilvl w:val="0"/>
          <w:numId w:val="1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866883">
        <w:rPr>
          <w:rFonts w:cstheme="minorHAnsi"/>
          <w:sz w:val="26"/>
          <w:szCs w:val="26"/>
        </w:rPr>
        <w:t>O</w:t>
      </w:r>
      <w:r w:rsidR="00972415" w:rsidRPr="00866883">
        <w:rPr>
          <w:rFonts w:cstheme="minorHAnsi"/>
          <w:sz w:val="26"/>
          <w:szCs w:val="26"/>
        </w:rPr>
        <w:t>cena wniosk</w:t>
      </w:r>
      <w:r w:rsidR="0041030B" w:rsidRPr="00866883">
        <w:rPr>
          <w:rFonts w:cstheme="minorHAnsi"/>
          <w:sz w:val="26"/>
          <w:szCs w:val="26"/>
        </w:rPr>
        <w:t>ów</w:t>
      </w:r>
      <w:r w:rsidR="00972415" w:rsidRPr="00866883">
        <w:rPr>
          <w:rFonts w:cstheme="minorHAnsi"/>
          <w:sz w:val="26"/>
          <w:szCs w:val="26"/>
        </w:rPr>
        <w:t xml:space="preserve"> wg kryteriów dostępu i kryteriów jakościowych dopuszczających</w:t>
      </w:r>
      <w:r w:rsidR="003130D7" w:rsidRPr="00866883">
        <w:rPr>
          <w:rFonts w:cstheme="minorHAnsi"/>
          <w:sz w:val="26"/>
          <w:szCs w:val="26"/>
        </w:rPr>
        <w:t>, zgodnie z</w:t>
      </w:r>
      <w:r w:rsidR="009766C6">
        <w:rPr>
          <w:rFonts w:cstheme="minorHAnsi"/>
          <w:sz w:val="26"/>
          <w:szCs w:val="26"/>
        </w:rPr>
        <w:t xml:space="preserve"> kartami oceny przedstawionymi w punkcie 8.2 części 2) Fundusz Ekologii Programu stanowiącego </w:t>
      </w:r>
      <w:r w:rsidR="009766C6" w:rsidRPr="009766C6">
        <w:rPr>
          <w:rFonts w:cstheme="minorHAnsi"/>
          <w:b/>
          <w:bCs/>
          <w:sz w:val="26"/>
          <w:szCs w:val="26"/>
          <w:u w:val="single"/>
        </w:rPr>
        <w:t>załącznik nr 1</w:t>
      </w:r>
      <w:r w:rsidR="004246EC">
        <w:rPr>
          <w:rFonts w:cstheme="minorHAnsi"/>
          <w:sz w:val="26"/>
          <w:szCs w:val="26"/>
        </w:rPr>
        <w:t xml:space="preserve"> </w:t>
      </w:r>
      <w:r w:rsidR="003130D7" w:rsidRPr="00866883">
        <w:rPr>
          <w:rFonts w:cstheme="minorHAnsi"/>
          <w:sz w:val="26"/>
          <w:szCs w:val="26"/>
        </w:rPr>
        <w:t>do niniejszego Regulaminu</w:t>
      </w:r>
      <w:r w:rsidRPr="00866883">
        <w:rPr>
          <w:rFonts w:cstheme="minorHAnsi"/>
          <w:sz w:val="26"/>
          <w:szCs w:val="26"/>
        </w:rPr>
        <w:t>.</w:t>
      </w:r>
    </w:p>
    <w:p w14:paraId="6BB83561" w14:textId="26062BC0" w:rsidR="00CA50FB" w:rsidRDefault="003130D7" w:rsidP="00487189">
      <w:pPr>
        <w:pStyle w:val="Akapitzlist"/>
        <w:numPr>
          <w:ilvl w:val="0"/>
          <w:numId w:val="1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866883">
        <w:rPr>
          <w:rFonts w:cstheme="minorHAnsi"/>
          <w:sz w:val="26"/>
          <w:szCs w:val="26"/>
        </w:rPr>
        <w:t xml:space="preserve"> </w:t>
      </w:r>
      <w:r w:rsidR="00866883" w:rsidRPr="00866883">
        <w:rPr>
          <w:rFonts w:cstheme="minorHAnsi"/>
          <w:sz w:val="26"/>
          <w:szCs w:val="26"/>
        </w:rPr>
        <w:t>Uzupełnienie</w:t>
      </w:r>
      <w:r w:rsidR="00943D32">
        <w:rPr>
          <w:rFonts w:cstheme="minorHAnsi"/>
          <w:sz w:val="26"/>
          <w:szCs w:val="26"/>
        </w:rPr>
        <w:t xml:space="preserve"> wniosku</w:t>
      </w:r>
      <w:r w:rsidR="00066812">
        <w:rPr>
          <w:rFonts w:cstheme="minorHAnsi"/>
          <w:sz w:val="26"/>
          <w:szCs w:val="26"/>
        </w:rPr>
        <w:t>. N</w:t>
      </w:r>
      <w:r w:rsidRPr="00866883">
        <w:rPr>
          <w:rFonts w:cstheme="minorHAnsi"/>
          <w:sz w:val="26"/>
          <w:szCs w:val="26"/>
        </w:rPr>
        <w:t xml:space="preserve">a etapie oceny według kryteriów dostępu oraz kryteriów jakościowych dopuszczających istnieje możliwość skorygowania wniosku lub uzupełnienia wymaganej dokumentacji po wezwaniu przez  </w:t>
      </w:r>
      <w:r w:rsidR="008B020C">
        <w:rPr>
          <w:rFonts w:cstheme="minorHAnsi"/>
          <w:sz w:val="26"/>
          <w:szCs w:val="26"/>
        </w:rPr>
        <w:t>Fundusz</w:t>
      </w:r>
      <w:r w:rsidRPr="00866883">
        <w:rPr>
          <w:rFonts w:cstheme="minorHAnsi"/>
          <w:sz w:val="26"/>
          <w:szCs w:val="26"/>
        </w:rPr>
        <w:t>. U</w:t>
      </w:r>
      <w:r w:rsidR="00972415" w:rsidRPr="00866883">
        <w:rPr>
          <w:rFonts w:cstheme="minorHAnsi"/>
          <w:sz w:val="26"/>
          <w:szCs w:val="26"/>
        </w:rPr>
        <w:t xml:space="preserve">zupełnienie przez </w:t>
      </w:r>
      <w:r w:rsidR="00D71425" w:rsidRPr="00866883">
        <w:rPr>
          <w:rFonts w:cstheme="minorHAnsi"/>
          <w:sz w:val="26"/>
          <w:szCs w:val="26"/>
        </w:rPr>
        <w:t>W</w:t>
      </w:r>
      <w:r w:rsidR="00972415" w:rsidRPr="00866883">
        <w:rPr>
          <w:rFonts w:cstheme="minorHAnsi"/>
          <w:sz w:val="26"/>
          <w:szCs w:val="26"/>
        </w:rPr>
        <w:t xml:space="preserve">nioskodawcę brakujących informacji i/lub dokumentów, wymaganych na etapie oceny wg kryteriów dostępu i kryteriów jakościowych dopuszczających </w:t>
      </w:r>
      <w:r w:rsidRPr="00866883">
        <w:rPr>
          <w:rFonts w:cstheme="minorHAnsi"/>
          <w:sz w:val="26"/>
          <w:szCs w:val="26"/>
        </w:rPr>
        <w:t xml:space="preserve">należy złożyć </w:t>
      </w:r>
      <w:r w:rsidR="00E52F0E">
        <w:rPr>
          <w:rFonts w:cstheme="minorHAnsi"/>
          <w:sz w:val="26"/>
          <w:szCs w:val="26"/>
        </w:rPr>
        <w:t xml:space="preserve">w terminie wyznaczonym przez </w:t>
      </w:r>
      <w:r w:rsidR="008B020C">
        <w:rPr>
          <w:rFonts w:cstheme="minorHAnsi"/>
          <w:sz w:val="26"/>
          <w:szCs w:val="26"/>
        </w:rPr>
        <w:t>Fundusz</w:t>
      </w:r>
      <w:r w:rsidR="00943D32">
        <w:rPr>
          <w:rFonts w:cstheme="minorHAnsi"/>
          <w:sz w:val="26"/>
          <w:szCs w:val="26"/>
        </w:rPr>
        <w:t xml:space="preserve">. </w:t>
      </w:r>
    </w:p>
    <w:p w14:paraId="13760689" w14:textId="00627295" w:rsidR="00866883" w:rsidRDefault="00CA50FB" w:rsidP="00487189">
      <w:pPr>
        <w:pStyle w:val="Akapitzlist"/>
        <w:numPr>
          <w:ilvl w:val="0"/>
          <w:numId w:val="1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 </w:t>
      </w:r>
      <w:r w:rsidRPr="00CA50FB">
        <w:rPr>
          <w:rFonts w:cstheme="minorHAnsi"/>
          <w:sz w:val="26"/>
          <w:szCs w:val="26"/>
        </w:rPr>
        <w:t>indywidualn</w:t>
      </w:r>
      <w:r>
        <w:rPr>
          <w:rFonts w:cstheme="minorHAnsi"/>
          <w:sz w:val="26"/>
          <w:szCs w:val="26"/>
        </w:rPr>
        <w:t>ych p</w:t>
      </w:r>
      <w:r w:rsidRPr="00CA50FB">
        <w:rPr>
          <w:rFonts w:cstheme="minorHAnsi"/>
          <w:sz w:val="26"/>
          <w:szCs w:val="26"/>
        </w:rPr>
        <w:t>rzypadkach</w:t>
      </w:r>
      <w:r>
        <w:rPr>
          <w:rFonts w:cstheme="minorHAnsi"/>
          <w:sz w:val="26"/>
          <w:szCs w:val="26"/>
        </w:rPr>
        <w:t xml:space="preserve">, </w:t>
      </w:r>
      <w:r w:rsidRPr="00CA50FB">
        <w:rPr>
          <w:rFonts w:cstheme="minorHAnsi"/>
          <w:sz w:val="26"/>
          <w:szCs w:val="26"/>
        </w:rPr>
        <w:t xml:space="preserve"> na uzasadnioną prośbę </w:t>
      </w:r>
      <w:r w:rsidR="004246EC">
        <w:rPr>
          <w:rFonts w:cstheme="minorHAnsi"/>
          <w:sz w:val="26"/>
          <w:szCs w:val="26"/>
        </w:rPr>
        <w:t>W</w:t>
      </w:r>
      <w:r w:rsidRPr="00CA50FB">
        <w:rPr>
          <w:rFonts w:cstheme="minorHAnsi"/>
          <w:sz w:val="26"/>
          <w:szCs w:val="26"/>
        </w:rPr>
        <w:t>nioskodawcy</w:t>
      </w:r>
      <w:r>
        <w:rPr>
          <w:rFonts w:cstheme="minorHAnsi"/>
          <w:sz w:val="26"/>
          <w:szCs w:val="26"/>
        </w:rPr>
        <w:t xml:space="preserve">, </w:t>
      </w:r>
      <w:r w:rsidRPr="00CA50FB">
        <w:rPr>
          <w:rFonts w:cstheme="minorHAnsi"/>
          <w:sz w:val="26"/>
          <w:szCs w:val="26"/>
        </w:rPr>
        <w:t xml:space="preserve">istnieje możliwość wydłużenia terminu o której mowa w </w:t>
      </w:r>
      <w:r w:rsidR="00C46196">
        <w:rPr>
          <w:rFonts w:cstheme="minorHAnsi"/>
          <w:sz w:val="26"/>
          <w:szCs w:val="26"/>
        </w:rPr>
        <w:t xml:space="preserve">punkcie </w:t>
      </w:r>
      <w:r w:rsidRPr="00CA50FB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 xml:space="preserve">. </w:t>
      </w:r>
      <w:r w:rsidRPr="00CA50FB">
        <w:rPr>
          <w:rFonts w:cstheme="minorHAnsi"/>
          <w:sz w:val="26"/>
          <w:szCs w:val="26"/>
        </w:rPr>
        <w:t>Prośba o wydłużenie terminu musi być złożona przed jego upływem</w:t>
      </w:r>
      <w:r>
        <w:rPr>
          <w:rFonts w:cstheme="minorHAnsi"/>
          <w:sz w:val="26"/>
          <w:szCs w:val="26"/>
        </w:rPr>
        <w:t xml:space="preserve">. </w:t>
      </w:r>
    </w:p>
    <w:p w14:paraId="512783C5" w14:textId="404EBA2E" w:rsidR="006E784C" w:rsidRPr="00866883" w:rsidRDefault="006E784C" w:rsidP="00487189">
      <w:pPr>
        <w:pStyle w:val="Akapitzlist"/>
        <w:numPr>
          <w:ilvl w:val="0"/>
          <w:numId w:val="1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 celu usprawnienia procesu rozpatrywania wniosków Fundusz może kontaktować się z Wnioskodawcą w formie elektronicznej. W takim przypadku korespondencja </w:t>
      </w:r>
      <w:r>
        <w:rPr>
          <w:rFonts w:cstheme="minorHAnsi"/>
          <w:sz w:val="26"/>
          <w:szCs w:val="26"/>
        </w:rPr>
        <w:lastRenderedPageBreak/>
        <w:t xml:space="preserve">do Wnioskodawcy przekazywana będzie na adres e-mail, wskazany we wniosku do dofinansowanie. Wnioskodawca odpowiada za poprawność danych kontaktowych podanych we wniosku. Wszelkie zaniedbania w tym zakresie, bez względu na ich charakter, obciążają Wnioskodawcę. </w:t>
      </w:r>
    </w:p>
    <w:p w14:paraId="31FE23A3" w14:textId="1DE5280A" w:rsidR="00866883" w:rsidRPr="00866883" w:rsidRDefault="00866883" w:rsidP="00487189">
      <w:pPr>
        <w:pStyle w:val="Akapitzlist"/>
        <w:numPr>
          <w:ilvl w:val="0"/>
          <w:numId w:val="1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866883">
        <w:rPr>
          <w:rFonts w:cstheme="minorHAnsi"/>
          <w:sz w:val="26"/>
          <w:szCs w:val="26"/>
        </w:rPr>
        <w:t>P</w:t>
      </w:r>
      <w:r w:rsidR="00972415" w:rsidRPr="00866883">
        <w:rPr>
          <w:rFonts w:cstheme="minorHAnsi"/>
          <w:sz w:val="26"/>
          <w:szCs w:val="26"/>
        </w:rPr>
        <w:t>onowna ocena wniosk</w:t>
      </w:r>
      <w:r w:rsidR="001176CA" w:rsidRPr="00866883">
        <w:rPr>
          <w:rFonts w:cstheme="minorHAnsi"/>
          <w:sz w:val="26"/>
          <w:szCs w:val="26"/>
        </w:rPr>
        <w:t>ów</w:t>
      </w:r>
      <w:r w:rsidR="00972415" w:rsidRPr="00866883">
        <w:rPr>
          <w:rFonts w:cstheme="minorHAnsi"/>
          <w:sz w:val="26"/>
          <w:szCs w:val="26"/>
        </w:rPr>
        <w:t xml:space="preserve"> wg kryteriów dostępu i kryteriów jakościowych dopuszczających</w:t>
      </w:r>
      <w:r w:rsidR="00066812">
        <w:rPr>
          <w:rFonts w:cstheme="minorHAnsi"/>
          <w:sz w:val="26"/>
          <w:szCs w:val="26"/>
        </w:rPr>
        <w:t>. W</w:t>
      </w:r>
      <w:r w:rsidR="001176CA" w:rsidRPr="00866883">
        <w:rPr>
          <w:rFonts w:cstheme="minorHAnsi"/>
          <w:sz w:val="26"/>
          <w:szCs w:val="26"/>
        </w:rPr>
        <w:t>nioski ocenione negatywnie na tym etapie naboru nie będą dalej procedowane, o czym Wnioskodawca zostanie pisemnie poinformowany</w:t>
      </w:r>
      <w:r w:rsidRPr="00866883">
        <w:rPr>
          <w:rFonts w:cstheme="minorHAnsi"/>
          <w:sz w:val="26"/>
          <w:szCs w:val="26"/>
        </w:rPr>
        <w:t>.</w:t>
      </w:r>
    </w:p>
    <w:p w14:paraId="36A5D5F5" w14:textId="3E888B88" w:rsidR="00866883" w:rsidRPr="00866883" w:rsidRDefault="00866883" w:rsidP="001750ED">
      <w:pPr>
        <w:pStyle w:val="Akapitzlist"/>
        <w:numPr>
          <w:ilvl w:val="0"/>
          <w:numId w:val="13"/>
        </w:numPr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866883">
        <w:rPr>
          <w:rFonts w:cstheme="minorHAnsi"/>
          <w:sz w:val="26"/>
          <w:szCs w:val="26"/>
        </w:rPr>
        <w:t xml:space="preserve">Wniosek podlega odrzuceniu, jeżeli Wnioskodawca: </w:t>
      </w:r>
    </w:p>
    <w:p w14:paraId="130DDC1E" w14:textId="77777777" w:rsidR="00866883" w:rsidRPr="00866883" w:rsidRDefault="00866883" w:rsidP="001750ED">
      <w:pPr>
        <w:pStyle w:val="Akapitzlist"/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cstheme="minorHAnsi"/>
          <w:sz w:val="26"/>
          <w:szCs w:val="26"/>
        </w:rPr>
      </w:pPr>
      <w:r w:rsidRPr="00866883">
        <w:rPr>
          <w:rFonts w:cstheme="minorHAnsi"/>
          <w:sz w:val="26"/>
          <w:szCs w:val="26"/>
        </w:rPr>
        <w:t>1) nie złożył w wyznaczonym terminie wskazanych w wezwaniu dokumentów;</w:t>
      </w:r>
    </w:p>
    <w:p w14:paraId="15C222A6" w14:textId="77777777" w:rsidR="00866883" w:rsidRPr="00866883" w:rsidRDefault="00866883" w:rsidP="001750ED">
      <w:pPr>
        <w:pStyle w:val="Akapitzlist"/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cstheme="minorHAnsi"/>
          <w:sz w:val="26"/>
          <w:szCs w:val="26"/>
        </w:rPr>
      </w:pPr>
      <w:r w:rsidRPr="00866883">
        <w:rPr>
          <w:rFonts w:cstheme="minorHAnsi"/>
          <w:sz w:val="26"/>
          <w:szCs w:val="26"/>
        </w:rPr>
        <w:t>2) nie złożył wymaganych wyjaśnień;</w:t>
      </w:r>
    </w:p>
    <w:p w14:paraId="53B7F32D" w14:textId="77777777" w:rsidR="00866883" w:rsidRPr="00866883" w:rsidRDefault="00866883" w:rsidP="001750ED">
      <w:pPr>
        <w:pStyle w:val="Akapitzlist"/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cstheme="minorHAnsi"/>
          <w:sz w:val="26"/>
          <w:szCs w:val="26"/>
        </w:rPr>
      </w:pPr>
      <w:r w:rsidRPr="00866883">
        <w:rPr>
          <w:rFonts w:cstheme="minorHAnsi"/>
          <w:sz w:val="26"/>
          <w:szCs w:val="26"/>
        </w:rPr>
        <w:t>3) w odpowiedzi na wezwanie występuje z inną prośbą;</w:t>
      </w:r>
    </w:p>
    <w:p w14:paraId="02CFE847" w14:textId="5A98526B" w:rsidR="00866883" w:rsidRPr="004232A6" w:rsidRDefault="00866883" w:rsidP="001750ED">
      <w:pPr>
        <w:pStyle w:val="Akapitzlist"/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cstheme="minorHAnsi"/>
          <w:sz w:val="26"/>
          <w:szCs w:val="26"/>
        </w:rPr>
      </w:pPr>
      <w:r w:rsidRPr="004232A6">
        <w:rPr>
          <w:rFonts w:cstheme="minorHAnsi"/>
          <w:sz w:val="26"/>
          <w:szCs w:val="26"/>
        </w:rPr>
        <w:t>4) złożył wyjaśnienia niepozwalające na stwierdzenie, że kryteria zostały spełnione.</w:t>
      </w:r>
    </w:p>
    <w:p w14:paraId="2FD0AF09" w14:textId="280D3DE4" w:rsidR="00866883" w:rsidRPr="001750ED" w:rsidRDefault="00866883" w:rsidP="001750ED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cstheme="minorHAnsi"/>
          <w:sz w:val="26"/>
          <w:szCs w:val="26"/>
        </w:rPr>
      </w:pPr>
      <w:r w:rsidRPr="001750ED">
        <w:rPr>
          <w:rFonts w:cstheme="minorHAnsi"/>
          <w:sz w:val="26"/>
          <w:szCs w:val="26"/>
        </w:rPr>
        <w:t>Niespełnienie któregokolwiek z kryteriów dostępu, kryterium jakościowego dopuszczającego skutkuje odrzuceniem wniosku.</w:t>
      </w:r>
    </w:p>
    <w:p w14:paraId="73D7AF1A" w14:textId="1A7966A9" w:rsidR="00866883" w:rsidRPr="004232A6" w:rsidRDefault="00866883" w:rsidP="00866883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  <w:sz w:val="26"/>
          <w:szCs w:val="26"/>
        </w:rPr>
      </w:pPr>
      <w:r w:rsidRPr="004232A6">
        <w:rPr>
          <w:rFonts w:cstheme="minorHAnsi"/>
          <w:sz w:val="26"/>
          <w:szCs w:val="26"/>
        </w:rPr>
        <w:t xml:space="preserve">W przypadku odrzucenia wniosku, Wnioskodawca może zwrócić się pisemnie do </w:t>
      </w:r>
      <w:r w:rsidR="008B020C" w:rsidRPr="004232A6">
        <w:rPr>
          <w:rFonts w:cstheme="minorHAnsi"/>
          <w:sz w:val="26"/>
          <w:szCs w:val="26"/>
        </w:rPr>
        <w:t>Fundusz</w:t>
      </w:r>
      <w:r w:rsidRPr="004232A6">
        <w:rPr>
          <w:rFonts w:cstheme="minorHAnsi"/>
          <w:sz w:val="26"/>
          <w:szCs w:val="26"/>
        </w:rPr>
        <w:t>u o powtórną ocenę wniosku, w terminie nie dłuższym niż 5 dni roboczych od daty otrzymania pisma informującego o odrzuceniu wniosku. W piśmie Wnioskodawca wskazuje kryteria, z których oceną się nie zgadza uzasadniając swoje stanowisko.</w:t>
      </w:r>
    </w:p>
    <w:p w14:paraId="3465798C" w14:textId="7C0C1CF9" w:rsidR="00866883" w:rsidRPr="000205A0" w:rsidRDefault="00866883" w:rsidP="00866883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  <w:sz w:val="26"/>
          <w:szCs w:val="26"/>
        </w:rPr>
      </w:pPr>
      <w:r w:rsidRPr="004232A6">
        <w:rPr>
          <w:rFonts w:cstheme="minorHAnsi"/>
          <w:sz w:val="26"/>
          <w:szCs w:val="26"/>
        </w:rPr>
        <w:t xml:space="preserve">Rozpatrzenie przez Zarząd </w:t>
      </w:r>
      <w:r w:rsidR="008B020C" w:rsidRPr="004232A6">
        <w:rPr>
          <w:rFonts w:cstheme="minorHAnsi"/>
          <w:sz w:val="26"/>
          <w:szCs w:val="26"/>
        </w:rPr>
        <w:t>Fundusz</w:t>
      </w:r>
      <w:r w:rsidRPr="004232A6">
        <w:rPr>
          <w:rFonts w:cstheme="minorHAnsi"/>
          <w:sz w:val="26"/>
          <w:szCs w:val="26"/>
        </w:rPr>
        <w:t>u prośby Wnioskodawcy, o której mowa w</w:t>
      </w:r>
      <w:r w:rsidR="00C46196">
        <w:rPr>
          <w:rFonts w:cstheme="minorHAnsi"/>
          <w:sz w:val="26"/>
          <w:szCs w:val="26"/>
        </w:rPr>
        <w:t xml:space="preserve"> punkcie</w:t>
      </w:r>
      <w:r w:rsidRPr="004232A6">
        <w:rPr>
          <w:rFonts w:cstheme="minorHAnsi"/>
          <w:sz w:val="26"/>
          <w:szCs w:val="26"/>
        </w:rPr>
        <w:t xml:space="preserve"> </w:t>
      </w:r>
      <w:r w:rsidR="00AC4092">
        <w:rPr>
          <w:rFonts w:cstheme="minorHAnsi"/>
          <w:sz w:val="26"/>
          <w:szCs w:val="26"/>
        </w:rPr>
        <w:t>9</w:t>
      </w:r>
      <w:r w:rsidRPr="004232A6">
        <w:rPr>
          <w:rFonts w:cstheme="minorHAnsi"/>
          <w:sz w:val="26"/>
          <w:szCs w:val="26"/>
        </w:rPr>
        <w:t xml:space="preserve">, powinno nastąpić w terminie do 15 dni roboczych od daty jej wpływu do </w:t>
      </w:r>
      <w:r w:rsidRPr="000205A0">
        <w:rPr>
          <w:rFonts w:cstheme="minorHAnsi"/>
          <w:sz w:val="26"/>
          <w:szCs w:val="26"/>
        </w:rPr>
        <w:t xml:space="preserve">Kancelarii Biura </w:t>
      </w:r>
      <w:r w:rsidR="008B020C" w:rsidRPr="000205A0">
        <w:rPr>
          <w:rFonts w:cstheme="minorHAnsi"/>
          <w:sz w:val="26"/>
          <w:szCs w:val="26"/>
        </w:rPr>
        <w:t>Fundusz</w:t>
      </w:r>
      <w:r w:rsidRPr="000205A0">
        <w:rPr>
          <w:rFonts w:cstheme="minorHAnsi"/>
          <w:sz w:val="26"/>
          <w:szCs w:val="26"/>
        </w:rPr>
        <w:t xml:space="preserve">u lub Kancelarii Oddziału Biura </w:t>
      </w:r>
      <w:r w:rsidR="008B020C" w:rsidRPr="000205A0">
        <w:rPr>
          <w:rFonts w:cstheme="minorHAnsi"/>
          <w:sz w:val="26"/>
          <w:szCs w:val="26"/>
        </w:rPr>
        <w:t>Fundusz</w:t>
      </w:r>
      <w:r w:rsidRPr="000205A0">
        <w:rPr>
          <w:rFonts w:cstheme="minorHAnsi"/>
          <w:sz w:val="26"/>
          <w:szCs w:val="26"/>
        </w:rPr>
        <w:t>u.</w:t>
      </w:r>
    </w:p>
    <w:p w14:paraId="38C413AB" w14:textId="6294EDF0" w:rsidR="000205A0" w:rsidRPr="002761A9" w:rsidRDefault="00866883" w:rsidP="00837BE9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  <w:sz w:val="26"/>
          <w:szCs w:val="26"/>
        </w:rPr>
      </w:pPr>
      <w:r w:rsidRPr="002761A9">
        <w:rPr>
          <w:rFonts w:cstheme="minorHAnsi"/>
          <w:sz w:val="26"/>
          <w:szCs w:val="26"/>
        </w:rPr>
        <w:t>Wnioski</w:t>
      </w:r>
      <w:r w:rsidR="00CA50FB" w:rsidRPr="002761A9">
        <w:rPr>
          <w:rFonts w:cstheme="minorHAnsi"/>
          <w:sz w:val="26"/>
          <w:szCs w:val="26"/>
        </w:rPr>
        <w:t xml:space="preserve">, które pozytywnie przeszły ocenę według kryteriów dostępu i kryteriów jakościowych dopuszczających, </w:t>
      </w:r>
      <w:r w:rsidR="00837BE9" w:rsidRPr="002761A9">
        <w:rPr>
          <w:rFonts w:cstheme="minorHAnsi"/>
          <w:sz w:val="26"/>
          <w:szCs w:val="26"/>
        </w:rPr>
        <w:t>zostają</w:t>
      </w:r>
      <w:r w:rsidR="00066812" w:rsidRPr="002761A9">
        <w:rPr>
          <w:rFonts w:cstheme="minorHAnsi"/>
          <w:sz w:val="26"/>
          <w:szCs w:val="26"/>
        </w:rPr>
        <w:t xml:space="preserve"> </w:t>
      </w:r>
      <w:r w:rsidR="00CA50FB" w:rsidRPr="002761A9">
        <w:rPr>
          <w:rFonts w:cstheme="minorHAnsi"/>
          <w:sz w:val="26"/>
          <w:szCs w:val="26"/>
        </w:rPr>
        <w:t xml:space="preserve">przekazane </w:t>
      </w:r>
      <w:r w:rsidR="000205A0" w:rsidRPr="002761A9">
        <w:rPr>
          <w:rFonts w:cstheme="minorHAnsi"/>
          <w:sz w:val="26"/>
          <w:szCs w:val="26"/>
        </w:rPr>
        <w:t xml:space="preserve">według kolejności ich kompletacji </w:t>
      </w:r>
      <w:r w:rsidR="00CA50FB" w:rsidRPr="002761A9">
        <w:rPr>
          <w:rFonts w:cstheme="minorHAnsi"/>
          <w:sz w:val="26"/>
          <w:szCs w:val="26"/>
        </w:rPr>
        <w:t xml:space="preserve">do decyzji Zarządu </w:t>
      </w:r>
      <w:r w:rsidR="008B020C" w:rsidRPr="002761A9">
        <w:rPr>
          <w:rFonts w:cstheme="minorHAnsi"/>
          <w:sz w:val="26"/>
          <w:szCs w:val="26"/>
        </w:rPr>
        <w:t>Fundusz</w:t>
      </w:r>
      <w:r w:rsidR="00CA50FB" w:rsidRPr="002761A9">
        <w:rPr>
          <w:rFonts w:cstheme="minorHAnsi"/>
          <w:sz w:val="26"/>
          <w:szCs w:val="26"/>
        </w:rPr>
        <w:t>u</w:t>
      </w:r>
      <w:r w:rsidR="000205A0" w:rsidRPr="002761A9">
        <w:rPr>
          <w:rFonts w:cstheme="minorHAnsi"/>
          <w:sz w:val="26"/>
          <w:szCs w:val="26"/>
        </w:rPr>
        <w:t xml:space="preserve">. </w:t>
      </w:r>
      <w:r w:rsidR="00837BE9" w:rsidRPr="002761A9">
        <w:rPr>
          <w:rFonts w:cstheme="minorHAnsi"/>
          <w:sz w:val="26"/>
          <w:szCs w:val="26"/>
        </w:rPr>
        <w:t xml:space="preserve">Zarząd </w:t>
      </w:r>
      <w:r w:rsidR="008B020C" w:rsidRPr="002761A9">
        <w:rPr>
          <w:rFonts w:cstheme="minorHAnsi"/>
          <w:sz w:val="26"/>
          <w:szCs w:val="26"/>
        </w:rPr>
        <w:t>Fundusz</w:t>
      </w:r>
      <w:r w:rsidR="00837BE9" w:rsidRPr="002761A9">
        <w:rPr>
          <w:rFonts w:cstheme="minorHAnsi"/>
          <w:sz w:val="26"/>
          <w:szCs w:val="26"/>
        </w:rPr>
        <w:t>u podejmuje decyzj</w:t>
      </w:r>
      <w:r w:rsidR="008C5486">
        <w:rPr>
          <w:rFonts w:cstheme="minorHAnsi"/>
          <w:sz w:val="26"/>
          <w:szCs w:val="26"/>
        </w:rPr>
        <w:t>e</w:t>
      </w:r>
      <w:r w:rsidR="00837BE9" w:rsidRPr="002761A9">
        <w:rPr>
          <w:rFonts w:cstheme="minorHAnsi"/>
          <w:sz w:val="26"/>
          <w:szCs w:val="26"/>
        </w:rPr>
        <w:t xml:space="preserve"> o udzieleniu  dofinansowania </w:t>
      </w:r>
      <w:r w:rsidR="000205A0" w:rsidRPr="002761A9">
        <w:rPr>
          <w:rFonts w:cstheme="minorHAnsi"/>
          <w:sz w:val="26"/>
          <w:szCs w:val="26"/>
        </w:rPr>
        <w:t>w formie uchwał.</w:t>
      </w:r>
    </w:p>
    <w:p w14:paraId="3ACA12D2" w14:textId="530D22D1" w:rsidR="00837BE9" w:rsidRPr="002761A9" w:rsidRDefault="000205A0" w:rsidP="00837BE9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  <w:sz w:val="26"/>
          <w:szCs w:val="26"/>
        </w:rPr>
      </w:pPr>
      <w:r w:rsidRPr="002761A9">
        <w:rPr>
          <w:rFonts w:cstheme="minorHAnsi"/>
          <w:sz w:val="26"/>
          <w:szCs w:val="26"/>
        </w:rPr>
        <w:t>Zarząd Funduszu udziela dofinansowania na realizację przedsięwzięć w ramach Programu do wyczerpania środków z Budżetu Programu</w:t>
      </w:r>
      <w:r w:rsidR="002761A9" w:rsidRPr="002761A9">
        <w:rPr>
          <w:rFonts w:cstheme="minorHAnsi"/>
          <w:sz w:val="26"/>
          <w:szCs w:val="26"/>
        </w:rPr>
        <w:t>, a następnie zatwierdza listę wniosków zakwalifikowanych do dofinansowania</w:t>
      </w:r>
      <w:r w:rsidRPr="002761A9">
        <w:rPr>
          <w:rFonts w:cstheme="minorHAnsi"/>
          <w:sz w:val="26"/>
          <w:szCs w:val="26"/>
        </w:rPr>
        <w:t xml:space="preserve">. </w:t>
      </w:r>
      <w:r w:rsidR="00837BE9" w:rsidRPr="002761A9">
        <w:rPr>
          <w:rFonts w:cstheme="minorHAnsi"/>
          <w:sz w:val="26"/>
          <w:szCs w:val="26"/>
        </w:rPr>
        <w:t xml:space="preserve"> </w:t>
      </w:r>
    </w:p>
    <w:p w14:paraId="192C8CE8" w14:textId="3768BB08" w:rsidR="00306EE3" w:rsidRPr="004232A6" w:rsidRDefault="0048644F" w:rsidP="00837BE9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  <w:sz w:val="26"/>
          <w:szCs w:val="26"/>
        </w:rPr>
      </w:pPr>
      <w:r w:rsidRPr="002761A9">
        <w:rPr>
          <w:rFonts w:cstheme="minorHAnsi"/>
          <w:sz w:val="26"/>
          <w:szCs w:val="26"/>
        </w:rPr>
        <w:t>W przypadku niewystarczającej liczby wniosków złożonych w naborze</w:t>
      </w:r>
      <w:r w:rsidR="007E4287" w:rsidRPr="002761A9">
        <w:rPr>
          <w:rFonts w:cstheme="minorHAnsi"/>
          <w:sz w:val="26"/>
          <w:szCs w:val="26"/>
        </w:rPr>
        <w:t>,</w:t>
      </w:r>
      <w:r w:rsidRPr="002761A9">
        <w:rPr>
          <w:rFonts w:cstheme="minorHAnsi"/>
          <w:sz w:val="26"/>
          <w:szCs w:val="26"/>
        </w:rPr>
        <w:t xml:space="preserve"> umożliwiających osiągnięcie efektu rzeczowego i ekologicznego</w:t>
      </w:r>
      <w:r w:rsidR="000B7C81" w:rsidRPr="002761A9">
        <w:rPr>
          <w:rFonts w:cstheme="minorHAnsi"/>
          <w:sz w:val="26"/>
          <w:szCs w:val="26"/>
        </w:rPr>
        <w:t xml:space="preserve"> lub</w:t>
      </w:r>
      <w:r w:rsidR="000B7C81">
        <w:rPr>
          <w:rFonts w:cstheme="minorHAnsi"/>
          <w:sz w:val="26"/>
          <w:szCs w:val="26"/>
        </w:rPr>
        <w:t xml:space="preserve"> niewystarczającej liczby ocenionych pozytywnie wniosków</w:t>
      </w:r>
      <w:r w:rsidR="007E4287" w:rsidRPr="004232A6">
        <w:rPr>
          <w:rFonts w:cstheme="minorHAnsi"/>
          <w:sz w:val="26"/>
          <w:szCs w:val="26"/>
        </w:rPr>
        <w:t>,</w:t>
      </w:r>
      <w:r w:rsidRPr="004232A6">
        <w:rPr>
          <w:rFonts w:cstheme="minorHAnsi"/>
          <w:sz w:val="26"/>
          <w:szCs w:val="26"/>
        </w:rPr>
        <w:t xml:space="preserve"> </w:t>
      </w:r>
      <w:r w:rsidR="007E4287" w:rsidRPr="004232A6">
        <w:rPr>
          <w:rFonts w:cstheme="minorHAnsi"/>
          <w:sz w:val="26"/>
          <w:szCs w:val="26"/>
        </w:rPr>
        <w:t xml:space="preserve">Zarząd </w:t>
      </w:r>
      <w:r w:rsidRPr="004232A6">
        <w:rPr>
          <w:rFonts w:cstheme="minorHAnsi"/>
          <w:sz w:val="26"/>
          <w:szCs w:val="26"/>
        </w:rPr>
        <w:t xml:space="preserve"> </w:t>
      </w:r>
      <w:r w:rsidR="008B020C" w:rsidRPr="004232A6">
        <w:rPr>
          <w:rFonts w:cstheme="minorHAnsi"/>
          <w:sz w:val="26"/>
          <w:szCs w:val="26"/>
        </w:rPr>
        <w:t>Fundusz</w:t>
      </w:r>
      <w:r w:rsidRPr="004232A6">
        <w:rPr>
          <w:rFonts w:cstheme="minorHAnsi"/>
          <w:sz w:val="26"/>
          <w:szCs w:val="26"/>
        </w:rPr>
        <w:t xml:space="preserve"> może  przedłużyć termin składania wniosków lub ogłosić edycję  uzupełniającą.</w:t>
      </w:r>
    </w:p>
    <w:p w14:paraId="3F77D67A" w14:textId="6AD4D3D5" w:rsidR="00F76243" w:rsidRPr="004232A6" w:rsidRDefault="00F76243" w:rsidP="00837BE9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  <w:sz w:val="26"/>
          <w:szCs w:val="26"/>
        </w:rPr>
      </w:pPr>
      <w:r w:rsidRPr="004232A6">
        <w:rPr>
          <w:rFonts w:cstheme="minorHAnsi"/>
          <w:sz w:val="26"/>
          <w:szCs w:val="26"/>
        </w:rPr>
        <w:t xml:space="preserve">Decyzje </w:t>
      </w:r>
      <w:r w:rsidR="00817924" w:rsidRPr="004232A6">
        <w:rPr>
          <w:rFonts w:cstheme="minorHAnsi"/>
          <w:sz w:val="26"/>
          <w:szCs w:val="26"/>
        </w:rPr>
        <w:t>Z</w:t>
      </w:r>
      <w:r w:rsidRPr="004232A6">
        <w:rPr>
          <w:rFonts w:cstheme="minorHAnsi"/>
          <w:sz w:val="26"/>
          <w:szCs w:val="26"/>
        </w:rPr>
        <w:t xml:space="preserve">arządu </w:t>
      </w:r>
      <w:r w:rsidR="008B020C" w:rsidRPr="004232A6">
        <w:rPr>
          <w:rFonts w:cstheme="minorHAnsi"/>
          <w:sz w:val="26"/>
          <w:szCs w:val="26"/>
        </w:rPr>
        <w:t>Fundusz</w:t>
      </w:r>
      <w:r w:rsidR="00817924" w:rsidRPr="004232A6">
        <w:rPr>
          <w:rFonts w:cstheme="minorHAnsi"/>
          <w:sz w:val="26"/>
          <w:szCs w:val="26"/>
        </w:rPr>
        <w:t xml:space="preserve">u </w:t>
      </w:r>
      <w:r w:rsidRPr="004232A6">
        <w:rPr>
          <w:rFonts w:cstheme="minorHAnsi"/>
          <w:sz w:val="26"/>
          <w:szCs w:val="26"/>
        </w:rPr>
        <w:t>o udzieleniu  dofinansowania są ostateczne</w:t>
      </w:r>
      <w:r w:rsidR="000205A0">
        <w:rPr>
          <w:rFonts w:cstheme="minorHAnsi"/>
          <w:sz w:val="26"/>
          <w:szCs w:val="26"/>
        </w:rPr>
        <w:t xml:space="preserve"> i nie przysługuje od nich odwołanie</w:t>
      </w:r>
      <w:r w:rsidRPr="004232A6">
        <w:rPr>
          <w:rFonts w:cstheme="minorHAnsi"/>
          <w:sz w:val="26"/>
          <w:szCs w:val="26"/>
        </w:rPr>
        <w:t xml:space="preserve">. </w:t>
      </w:r>
    </w:p>
    <w:p w14:paraId="349AB4E1" w14:textId="77777777" w:rsidR="009D408F" w:rsidRPr="0005152B" w:rsidRDefault="009D408F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</w:p>
    <w:p w14:paraId="2E19FA4D" w14:textId="77777777" w:rsidR="00D06171" w:rsidRPr="0005152B" w:rsidRDefault="00D06171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Rozdział </w:t>
      </w:r>
      <w:r w:rsidR="009D408F" w:rsidRPr="0005152B">
        <w:rPr>
          <w:rFonts w:cstheme="minorHAnsi"/>
          <w:b/>
          <w:sz w:val="26"/>
          <w:szCs w:val="26"/>
        </w:rPr>
        <w:t>V</w:t>
      </w:r>
    </w:p>
    <w:p w14:paraId="35A4184A" w14:textId="1E94C5B4" w:rsidR="00D06171" w:rsidRPr="00AA7E26" w:rsidRDefault="00D06171" w:rsidP="00323471">
      <w:pPr>
        <w:tabs>
          <w:tab w:val="left" w:pos="2730"/>
          <w:tab w:val="center" w:pos="4536"/>
        </w:tabs>
        <w:spacing w:beforeLines="20" w:before="48" w:afterLines="20" w:after="48" w:line="300" w:lineRule="atLeast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ab/>
      </w:r>
      <w:r w:rsidR="00F76243" w:rsidRPr="00AA7E26">
        <w:rPr>
          <w:rFonts w:cstheme="minorHAnsi"/>
          <w:b/>
          <w:sz w:val="26"/>
          <w:szCs w:val="26"/>
        </w:rPr>
        <w:t>Zawarcie umowy o finansowanie</w:t>
      </w:r>
    </w:p>
    <w:p w14:paraId="05E6FFE7" w14:textId="258FC7A3" w:rsidR="00F76243" w:rsidRPr="00AA7E26" w:rsidRDefault="00F76243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Po podjęciu pozytywnej uchwały o dofinansowaniu </w:t>
      </w:r>
      <w:r w:rsidR="004E2CF7" w:rsidRPr="00AA7E26">
        <w:rPr>
          <w:rStyle w:val="Teksttreci"/>
          <w:rFonts w:asciiTheme="minorHAnsi" w:hAnsiTheme="minorHAnsi" w:cstheme="minorHAnsi"/>
          <w:sz w:val="26"/>
          <w:szCs w:val="26"/>
        </w:rPr>
        <w:t>W</w:t>
      </w:r>
      <w:r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ojewódzki </w:t>
      </w:r>
      <w:r w:rsidR="008B020C" w:rsidRPr="00AA7E26">
        <w:rPr>
          <w:rStyle w:val="Teksttreci"/>
          <w:rFonts w:asciiTheme="minorHAnsi" w:hAnsiTheme="minorHAnsi" w:cstheme="minorHAnsi"/>
          <w:sz w:val="26"/>
          <w:szCs w:val="26"/>
        </w:rPr>
        <w:t>Fundusz</w:t>
      </w:r>
      <w:r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 przekazuje do </w:t>
      </w:r>
      <w:r w:rsidR="007952FF">
        <w:rPr>
          <w:rStyle w:val="Teksttreci"/>
          <w:rFonts w:asciiTheme="minorHAnsi" w:hAnsiTheme="minorHAnsi" w:cstheme="minorHAnsi"/>
          <w:sz w:val="26"/>
          <w:szCs w:val="26"/>
        </w:rPr>
        <w:t>W</w:t>
      </w:r>
      <w:r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nioskodawcy </w:t>
      </w:r>
      <w:r w:rsidR="00F74254" w:rsidRPr="00AA7E26">
        <w:rPr>
          <w:rStyle w:val="Teksttreci"/>
          <w:rFonts w:asciiTheme="minorHAnsi" w:hAnsiTheme="minorHAnsi" w:cstheme="minorHAnsi"/>
          <w:sz w:val="26"/>
          <w:szCs w:val="26"/>
        </w:rPr>
        <w:t>pismo</w:t>
      </w:r>
      <w:r w:rsidR="00CA50FB" w:rsidRPr="00AA7E26">
        <w:rPr>
          <w:rStyle w:val="Teksttreci"/>
          <w:rFonts w:asciiTheme="minorHAnsi" w:hAnsiTheme="minorHAnsi" w:cstheme="minorHAnsi"/>
          <w:sz w:val="26"/>
          <w:szCs w:val="26"/>
        </w:rPr>
        <w:t>,</w:t>
      </w:r>
      <w:r w:rsidR="00F74254"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 wysyłane za zwrotnym potwierdzeniem odbioru</w:t>
      </w:r>
      <w:r w:rsidR="00CA50FB" w:rsidRPr="00AA7E26">
        <w:rPr>
          <w:rStyle w:val="Teksttreci"/>
          <w:rFonts w:asciiTheme="minorHAnsi" w:hAnsiTheme="minorHAnsi" w:cstheme="minorHAnsi"/>
          <w:sz w:val="26"/>
          <w:szCs w:val="26"/>
        </w:rPr>
        <w:t>,</w:t>
      </w:r>
      <w:r w:rsidR="00F74254"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 informujące o przyznaniu dofinansowania</w:t>
      </w:r>
      <w:r w:rsidR="00CA50FB" w:rsidRPr="00AA7E26">
        <w:rPr>
          <w:rStyle w:val="Teksttreci"/>
          <w:rFonts w:asciiTheme="minorHAnsi" w:hAnsiTheme="minorHAnsi" w:cstheme="minorHAnsi"/>
          <w:sz w:val="26"/>
          <w:szCs w:val="26"/>
        </w:rPr>
        <w:t>,</w:t>
      </w:r>
      <w:r w:rsidR="00F74254"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 stanowiące oświadczenie woli zawarcia umowy dotacji przez </w:t>
      </w:r>
      <w:r w:rsidR="008B020C" w:rsidRPr="00AA7E26">
        <w:rPr>
          <w:rStyle w:val="Teksttreci"/>
          <w:rFonts w:asciiTheme="minorHAnsi" w:hAnsiTheme="minorHAnsi" w:cstheme="minorHAnsi"/>
          <w:sz w:val="26"/>
          <w:szCs w:val="26"/>
        </w:rPr>
        <w:t>Fundusz</w:t>
      </w:r>
      <w:r w:rsidR="00F74254" w:rsidRPr="00AA7E26">
        <w:rPr>
          <w:rStyle w:val="Teksttreci"/>
          <w:rFonts w:asciiTheme="minorHAnsi" w:hAnsiTheme="minorHAnsi" w:cstheme="minorHAnsi"/>
          <w:sz w:val="26"/>
          <w:szCs w:val="26"/>
        </w:rPr>
        <w:t>. Pismo jest wysyłane</w:t>
      </w:r>
      <w:r w:rsidRPr="00AA7E26">
        <w:rPr>
          <w:rStyle w:val="Teksttreci"/>
          <w:rFonts w:asciiTheme="minorHAnsi" w:hAnsiTheme="minorHAnsi" w:cstheme="minorHAnsi"/>
          <w:sz w:val="26"/>
          <w:szCs w:val="26"/>
        </w:rPr>
        <w:t xml:space="preserve"> na adres do korespondencji </w:t>
      </w:r>
      <w:r w:rsidRPr="00AA7E26">
        <w:rPr>
          <w:rStyle w:val="Teksttreci"/>
          <w:rFonts w:asciiTheme="minorHAnsi" w:hAnsiTheme="minorHAnsi" w:cstheme="minorHAnsi"/>
          <w:sz w:val="26"/>
          <w:szCs w:val="26"/>
        </w:rPr>
        <w:lastRenderedPageBreak/>
        <w:t>wskazany we wniosku.</w:t>
      </w:r>
    </w:p>
    <w:p w14:paraId="59AE4632" w14:textId="36D02E88" w:rsidR="00F74254" w:rsidRDefault="00F74254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F74254">
        <w:rPr>
          <w:rStyle w:val="Teksttreci"/>
          <w:rFonts w:asciiTheme="minorHAnsi" w:hAnsiTheme="minorHAnsi" w:cstheme="minorHAnsi"/>
          <w:sz w:val="26"/>
          <w:szCs w:val="26"/>
        </w:rPr>
        <w:t>Wzór pisma</w:t>
      </w:r>
      <w:r w:rsidR="00CA50FB">
        <w:rPr>
          <w:rStyle w:val="Teksttreci"/>
          <w:rFonts w:asciiTheme="minorHAnsi" w:hAnsiTheme="minorHAnsi" w:cstheme="minorHAnsi"/>
          <w:sz w:val="26"/>
          <w:szCs w:val="26"/>
        </w:rPr>
        <w:t xml:space="preserve">, o którym mowa w </w:t>
      </w:r>
      <w:r w:rsidR="00650FE4">
        <w:rPr>
          <w:rStyle w:val="Teksttreci"/>
          <w:rFonts w:asciiTheme="minorHAnsi" w:hAnsiTheme="minorHAnsi" w:cstheme="minorHAnsi"/>
          <w:sz w:val="26"/>
          <w:szCs w:val="26"/>
        </w:rPr>
        <w:t>punkcie</w:t>
      </w:r>
      <w:r w:rsidR="00CA50FB">
        <w:rPr>
          <w:rStyle w:val="Teksttreci"/>
          <w:rFonts w:asciiTheme="minorHAnsi" w:hAnsiTheme="minorHAnsi" w:cstheme="minorHAnsi"/>
          <w:sz w:val="26"/>
          <w:szCs w:val="26"/>
        </w:rPr>
        <w:t xml:space="preserve"> 1, </w:t>
      </w:r>
      <w:r w:rsidRPr="00F74254">
        <w:rPr>
          <w:rStyle w:val="Teksttreci"/>
          <w:rFonts w:asciiTheme="minorHAnsi" w:hAnsiTheme="minorHAnsi" w:cstheme="minorHAnsi"/>
          <w:sz w:val="26"/>
          <w:szCs w:val="26"/>
        </w:rPr>
        <w:t xml:space="preserve"> stanowi </w:t>
      </w:r>
      <w:r w:rsidRPr="00AA7E26">
        <w:rPr>
          <w:rStyle w:val="Teksttreci"/>
          <w:rFonts w:asciiTheme="minorHAnsi" w:hAnsiTheme="minorHAnsi" w:cstheme="minorHAnsi"/>
          <w:b/>
          <w:bCs/>
          <w:sz w:val="26"/>
          <w:szCs w:val="26"/>
          <w:u w:val="single"/>
        </w:rPr>
        <w:t>załącznik n</w:t>
      </w:r>
      <w:r w:rsidR="00AA7E26" w:rsidRPr="00AA7E26">
        <w:rPr>
          <w:rStyle w:val="Teksttreci"/>
          <w:rFonts w:asciiTheme="minorHAnsi" w:hAnsiTheme="minorHAnsi" w:cstheme="minorHAnsi"/>
          <w:b/>
          <w:bCs/>
          <w:sz w:val="26"/>
          <w:szCs w:val="26"/>
          <w:u w:val="single"/>
        </w:rPr>
        <w:t>r</w:t>
      </w:r>
      <w:r w:rsidRPr="00AA7E26">
        <w:rPr>
          <w:rStyle w:val="Teksttreci"/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="009766C6">
        <w:rPr>
          <w:rStyle w:val="Teksttreci"/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 w:rsidR="001F4118">
        <w:rPr>
          <w:rStyle w:val="Teksttreci"/>
          <w:rFonts w:asciiTheme="minorHAnsi" w:hAnsiTheme="minorHAnsi" w:cstheme="minorHAnsi"/>
          <w:sz w:val="26"/>
          <w:szCs w:val="26"/>
        </w:rPr>
        <w:t xml:space="preserve"> </w:t>
      </w:r>
      <w:r w:rsidRPr="00F74254">
        <w:rPr>
          <w:rStyle w:val="Teksttreci"/>
          <w:rFonts w:asciiTheme="minorHAnsi" w:hAnsiTheme="minorHAnsi" w:cstheme="minorHAnsi"/>
          <w:sz w:val="26"/>
          <w:szCs w:val="26"/>
        </w:rPr>
        <w:t>do niniejszego Regulaminu</w:t>
      </w:r>
      <w:r>
        <w:rPr>
          <w:rStyle w:val="Teksttreci"/>
          <w:rFonts w:asciiTheme="minorHAnsi" w:hAnsiTheme="minorHAnsi" w:cstheme="minorHAnsi"/>
          <w:sz w:val="26"/>
          <w:szCs w:val="26"/>
        </w:rPr>
        <w:t xml:space="preserve">. </w:t>
      </w:r>
      <w:r w:rsidRPr="00F74254">
        <w:rPr>
          <w:rStyle w:val="Teksttreci"/>
          <w:rFonts w:asciiTheme="minorHAnsi" w:hAnsiTheme="minorHAnsi" w:cstheme="minorHAnsi"/>
          <w:sz w:val="26"/>
          <w:szCs w:val="26"/>
        </w:rPr>
        <w:t xml:space="preserve">Pismo może zostać uzupełnione o dodatkowe informacje zgodne z </w:t>
      </w:r>
      <w:r w:rsidR="00265271">
        <w:rPr>
          <w:rStyle w:val="Teksttreci"/>
          <w:rFonts w:asciiTheme="minorHAnsi" w:hAnsiTheme="minorHAnsi" w:cstheme="minorHAnsi"/>
          <w:sz w:val="26"/>
          <w:szCs w:val="26"/>
        </w:rPr>
        <w:t>P</w:t>
      </w:r>
      <w:r w:rsidRPr="00F74254">
        <w:rPr>
          <w:rStyle w:val="Teksttreci"/>
          <w:rFonts w:asciiTheme="minorHAnsi" w:hAnsiTheme="minorHAnsi" w:cstheme="minorHAnsi"/>
          <w:sz w:val="26"/>
          <w:szCs w:val="26"/>
        </w:rPr>
        <w:t>rogramem</w:t>
      </w:r>
      <w:r>
        <w:rPr>
          <w:rStyle w:val="Teksttreci"/>
          <w:rFonts w:asciiTheme="minorHAnsi" w:hAnsiTheme="minorHAnsi" w:cstheme="minorHAnsi"/>
          <w:sz w:val="26"/>
          <w:szCs w:val="26"/>
        </w:rPr>
        <w:t xml:space="preserve">. </w:t>
      </w:r>
    </w:p>
    <w:p w14:paraId="1C6C946A" w14:textId="2FD8E8F0" w:rsidR="00F76243" w:rsidRDefault="00F76243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Zobowiązanie </w:t>
      </w:r>
      <w:r w:rsidR="008B020C">
        <w:rPr>
          <w:rStyle w:val="Teksttreci"/>
          <w:rFonts w:asciiTheme="minorHAnsi" w:hAnsiTheme="minorHAnsi" w:cstheme="minorHAnsi"/>
          <w:sz w:val="26"/>
          <w:szCs w:val="26"/>
        </w:rPr>
        <w:t>Fundusz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u </w:t>
      </w:r>
      <w:r w:rsidR="00CA50FB" w:rsidRPr="00CA50FB">
        <w:rPr>
          <w:rStyle w:val="Teksttreci"/>
          <w:rFonts w:asciiTheme="minorHAnsi" w:hAnsiTheme="minorHAnsi" w:cstheme="minorHAnsi"/>
          <w:sz w:val="26"/>
          <w:szCs w:val="26"/>
        </w:rPr>
        <w:t>dotyczące dofinansowanie</w:t>
      </w:r>
      <w:r w:rsidR="00CA50FB">
        <w:rPr>
          <w:rStyle w:val="Teksttreci"/>
          <w:rFonts w:asciiTheme="minorHAnsi" w:hAnsiTheme="minorHAnsi" w:cstheme="minorHAnsi"/>
          <w:sz w:val="26"/>
          <w:szCs w:val="26"/>
        </w:rPr>
        <w:t xml:space="preserve">, 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powstaje w dniu 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 xml:space="preserve">skutecznego </w:t>
      </w:r>
      <w:r w:rsidR="00CA50FB"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doręczenia </w:t>
      </w:r>
      <w:r w:rsidR="007952FF">
        <w:rPr>
          <w:rStyle w:val="Teksttreci"/>
          <w:rFonts w:asciiTheme="minorHAnsi" w:hAnsiTheme="minorHAnsi" w:cstheme="minorHAnsi"/>
          <w:sz w:val="26"/>
          <w:szCs w:val="26"/>
        </w:rPr>
        <w:t>W</w:t>
      </w:r>
      <w:r w:rsidR="00CA50FB"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nioskodawcy </w:t>
      </w:r>
      <w:r w:rsidR="00CA50FB">
        <w:rPr>
          <w:rStyle w:val="Teksttreci"/>
          <w:rFonts w:asciiTheme="minorHAnsi" w:hAnsiTheme="minorHAnsi" w:cstheme="minorHAnsi"/>
          <w:sz w:val="26"/>
          <w:szCs w:val="26"/>
        </w:rPr>
        <w:t>pisma,</w:t>
      </w:r>
      <w:r w:rsidR="00B56554">
        <w:rPr>
          <w:rStyle w:val="Teksttreci"/>
          <w:rFonts w:asciiTheme="minorHAnsi" w:hAnsiTheme="minorHAnsi" w:cstheme="minorHAnsi"/>
          <w:sz w:val="26"/>
          <w:szCs w:val="26"/>
        </w:rPr>
        <w:t xml:space="preserve"> 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>o któr</w:t>
      </w:r>
      <w:r w:rsidR="00B56554">
        <w:rPr>
          <w:rStyle w:val="Teksttreci"/>
          <w:rFonts w:asciiTheme="minorHAnsi" w:hAnsiTheme="minorHAnsi" w:cstheme="minorHAnsi"/>
          <w:sz w:val="26"/>
          <w:szCs w:val="26"/>
        </w:rPr>
        <w:t>ym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 mowa w </w:t>
      </w:r>
      <w:r w:rsidR="009A3015">
        <w:rPr>
          <w:rStyle w:val="Teksttreci"/>
          <w:rFonts w:asciiTheme="minorHAnsi" w:hAnsiTheme="minorHAnsi" w:cstheme="minorHAnsi"/>
          <w:sz w:val="26"/>
          <w:szCs w:val="26"/>
        </w:rPr>
        <w:t xml:space="preserve">punkcie </w:t>
      </w:r>
      <w:r w:rsidR="00B56554">
        <w:rPr>
          <w:rStyle w:val="Teksttreci"/>
          <w:rFonts w:asciiTheme="minorHAnsi" w:hAnsiTheme="minorHAnsi" w:cstheme="minorHAnsi"/>
          <w:sz w:val="26"/>
          <w:szCs w:val="26"/>
        </w:rPr>
        <w:t>1</w:t>
      </w:r>
      <w:r w:rsidR="00943D32">
        <w:rPr>
          <w:rStyle w:val="Teksttreci"/>
          <w:rFonts w:asciiTheme="minorHAnsi" w:hAnsiTheme="minorHAnsi" w:cstheme="minorHAnsi"/>
          <w:sz w:val="26"/>
          <w:szCs w:val="26"/>
        </w:rPr>
        <w:t xml:space="preserve">. </w:t>
      </w:r>
      <w:r w:rsidR="00B56554">
        <w:rPr>
          <w:rStyle w:val="Teksttreci"/>
          <w:rFonts w:asciiTheme="minorHAnsi" w:hAnsiTheme="minorHAnsi" w:cstheme="minorHAnsi"/>
          <w:sz w:val="26"/>
          <w:szCs w:val="26"/>
        </w:rPr>
        <w:t xml:space="preserve">Data ta jest jednocześnie datą zawarcia umowy. </w:t>
      </w:r>
    </w:p>
    <w:p w14:paraId="184DAE18" w14:textId="60DDEB78" w:rsidR="00F76243" w:rsidRDefault="004E2CF7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>
        <w:rPr>
          <w:rStyle w:val="Teksttreci"/>
          <w:rFonts w:asciiTheme="minorHAnsi" w:hAnsiTheme="minorHAnsi" w:cstheme="minorHAnsi"/>
          <w:sz w:val="26"/>
          <w:szCs w:val="26"/>
        </w:rPr>
        <w:t>O</w:t>
      </w:r>
      <w:r w:rsidR="00F76243" w:rsidRPr="00F76243">
        <w:rPr>
          <w:rStyle w:val="Teksttreci"/>
          <w:rFonts w:asciiTheme="minorHAnsi" w:hAnsiTheme="minorHAnsi" w:cstheme="minorHAnsi"/>
          <w:sz w:val="26"/>
          <w:szCs w:val="26"/>
        </w:rPr>
        <w:t>świadczenie  woli zawarcia umowy o dofinansowanie wysłane w formie pis</w:t>
      </w:r>
      <w:r>
        <w:rPr>
          <w:rStyle w:val="Teksttreci"/>
          <w:rFonts w:asciiTheme="minorHAnsi" w:hAnsiTheme="minorHAnsi" w:cstheme="minorHAnsi"/>
          <w:sz w:val="26"/>
          <w:szCs w:val="26"/>
        </w:rPr>
        <w:t xml:space="preserve">emnej </w:t>
      </w:r>
      <w:r w:rsidR="00F76243"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 ze zwrotnym potwierdzeniem odbioru na adres do korespondencji wskazany we wniosku o dofinansowanie uznaje się za skutecznie doręczone w dniu odebrania przesyłki przez </w:t>
      </w:r>
      <w:r w:rsidR="007952FF">
        <w:rPr>
          <w:rStyle w:val="Teksttreci"/>
          <w:rFonts w:asciiTheme="minorHAnsi" w:hAnsiTheme="minorHAnsi" w:cstheme="minorHAnsi"/>
          <w:sz w:val="26"/>
          <w:szCs w:val="26"/>
        </w:rPr>
        <w:t>W</w:t>
      </w:r>
      <w:r w:rsidR="00F76243" w:rsidRPr="00F76243">
        <w:rPr>
          <w:rStyle w:val="Teksttreci"/>
          <w:rFonts w:asciiTheme="minorHAnsi" w:hAnsiTheme="minorHAnsi" w:cstheme="minorHAnsi"/>
          <w:sz w:val="26"/>
          <w:szCs w:val="26"/>
        </w:rPr>
        <w:t>nioskodawcę</w:t>
      </w:r>
      <w:r w:rsidR="00F76243">
        <w:rPr>
          <w:rStyle w:val="Teksttreci"/>
          <w:rFonts w:asciiTheme="minorHAnsi" w:hAnsiTheme="minorHAnsi" w:cstheme="minorHAnsi"/>
          <w:sz w:val="26"/>
          <w:szCs w:val="26"/>
        </w:rPr>
        <w:t>.</w:t>
      </w:r>
    </w:p>
    <w:p w14:paraId="472D00AE" w14:textId="015C2B70" w:rsidR="00F76243" w:rsidRPr="00884ECB" w:rsidRDefault="00F76243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W przypadku zwrotu korespondencji 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>z ad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>notacj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>ą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 urzędu pocztowego 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>„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>nie podjęt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>o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 w terminie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 xml:space="preserve">” lub 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 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>„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>adresat wyprowadził się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 xml:space="preserve">” 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 lub inne uznaje się</w:t>
      </w:r>
      <w:r w:rsidR="004E2CF7">
        <w:rPr>
          <w:rStyle w:val="Teksttreci"/>
          <w:rFonts w:asciiTheme="minorHAnsi" w:hAnsiTheme="minorHAnsi" w:cstheme="minorHAnsi"/>
          <w:sz w:val="26"/>
          <w:szCs w:val="26"/>
        </w:rPr>
        <w:t>,</w:t>
      </w:r>
      <w:r w:rsidR="00FB582D">
        <w:rPr>
          <w:rStyle w:val="Teksttreci"/>
          <w:rFonts w:asciiTheme="minorHAnsi" w:hAnsiTheme="minorHAnsi" w:cstheme="minorHAnsi"/>
          <w:sz w:val="26"/>
          <w:szCs w:val="26"/>
        </w:rPr>
        <w:t xml:space="preserve"> 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że umowa nie została zawarta. </w:t>
      </w:r>
      <w:r w:rsidR="00AA7E26">
        <w:rPr>
          <w:rStyle w:val="Teksttreci"/>
          <w:rFonts w:asciiTheme="minorHAnsi" w:hAnsiTheme="minorHAnsi" w:cstheme="minorHAnsi"/>
          <w:sz w:val="26"/>
          <w:szCs w:val="26"/>
        </w:rPr>
        <w:t>Fakt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 ten uznaje się </w:t>
      </w:r>
      <w:r w:rsidR="00AA7E26">
        <w:rPr>
          <w:rStyle w:val="Teksttreci"/>
          <w:rFonts w:asciiTheme="minorHAnsi" w:hAnsiTheme="minorHAnsi" w:cstheme="minorHAnsi"/>
          <w:sz w:val="26"/>
          <w:szCs w:val="26"/>
        </w:rPr>
        <w:t xml:space="preserve">za 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>rezygnacj</w:t>
      </w:r>
      <w:r w:rsidR="00AA7E26">
        <w:rPr>
          <w:rStyle w:val="Teksttreci"/>
          <w:rFonts w:asciiTheme="minorHAnsi" w:hAnsiTheme="minorHAnsi" w:cstheme="minorHAnsi"/>
          <w:sz w:val="26"/>
          <w:szCs w:val="26"/>
        </w:rPr>
        <w:t xml:space="preserve">ę przez Wnioskodawcę </w:t>
      </w:r>
      <w:r w:rsidRPr="00F76243">
        <w:rPr>
          <w:rStyle w:val="Teksttreci"/>
          <w:rFonts w:asciiTheme="minorHAnsi" w:hAnsiTheme="minorHAnsi" w:cstheme="minorHAnsi"/>
          <w:sz w:val="26"/>
          <w:szCs w:val="26"/>
        </w:rPr>
        <w:t xml:space="preserve">z </w:t>
      </w:r>
      <w:r w:rsidR="00AA7E26">
        <w:rPr>
          <w:rStyle w:val="Teksttreci"/>
          <w:rFonts w:asciiTheme="minorHAnsi" w:hAnsiTheme="minorHAnsi" w:cstheme="minorHAnsi"/>
          <w:sz w:val="26"/>
          <w:szCs w:val="26"/>
        </w:rPr>
        <w:t xml:space="preserve">przyznanego 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>dofinansowania</w:t>
      </w:r>
      <w:r w:rsidR="00AA7E26" w:rsidRPr="00884ECB">
        <w:rPr>
          <w:rStyle w:val="Teksttreci"/>
          <w:rFonts w:asciiTheme="minorHAnsi" w:hAnsiTheme="minorHAnsi" w:cstheme="minorHAnsi"/>
          <w:sz w:val="26"/>
          <w:szCs w:val="26"/>
        </w:rPr>
        <w:t>.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</w:t>
      </w:r>
    </w:p>
    <w:p w14:paraId="57D015B5" w14:textId="1AACD66D" w:rsidR="005157F8" w:rsidRPr="00884ECB" w:rsidRDefault="008116BF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Rozliczenie dotacji i </w:t>
      </w:r>
      <w:r w:rsidR="008F779F" w:rsidRPr="00884ECB">
        <w:rPr>
          <w:rStyle w:val="Teksttreci"/>
          <w:rFonts w:asciiTheme="minorHAnsi" w:hAnsiTheme="minorHAnsi" w:cstheme="minorHAnsi"/>
          <w:sz w:val="26"/>
          <w:szCs w:val="26"/>
        </w:rPr>
        <w:t>całego przedsięwzięcia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(rozliczenie finansowe, </w:t>
      </w:r>
      <w:r w:rsidR="00AA7E26" w:rsidRPr="00884ECB">
        <w:rPr>
          <w:rStyle w:val="Teksttreci"/>
          <w:rFonts w:asciiTheme="minorHAnsi" w:hAnsiTheme="minorHAnsi" w:cstheme="minorHAnsi"/>
          <w:sz w:val="26"/>
          <w:szCs w:val="26"/>
        </w:rPr>
        <w:t>rozliczenie efektu rzeczowego i rozliczenie efektu ekologicznego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) </w:t>
      </w:r>
      <w:r w:rsidR="00AA49FF"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Wnioskodawca powinien 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złożyć do Funduszu na obowiązujących </w:t>
      </w:r>
      <w:r w:rsidR="00AA7E26" w:rsidRPr="00884ECB">
        <w:rPr>
          <w:rStyle w:val="Teksttreci"/>
          <w:rFonts w:asciiTheme="minorHAnsi" w:hAnsiTheme="minorHAnsi" w:cstheme="minorHAnsi"/>
          <w:sz w:val="26"/>
          <w:szCs w:val="26"/>
        </w:rPr>
        <w:t>w</w:t>
      </w:r>
      <w:r w:rsidR="007753C0" w:rsidRPr="00884ECB">
        <w:rPr>
          <w:rStyle w:val="Teksttreci"/>
          <w:rFonts w:asciiTheme="minorHAnsi" w:hAnsiTheme="minorHAnsi" w:cstheme="minorHAnsi"/>
          <w:sz w:val="26"/>
          <w:szCs w:val="26"/>
        </w:rPr>
        <w:t>zorach dokumentów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w terminie do</w:t>
      </w:r>
      <w:r w:rsidR="007753C0"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14 dni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od daty zakończenia </w:t>
      </w:r>
      <w:r w:rsidR="008F779F" w:rsidRPr="00884ECB">
        <w:rPr>
          <w:rStyle w:val="Teksttreci"/>
          <w:rFonts w:asciiTheme="minorHAnsi" w:hAnsiTheme="minorHAnsi" w:cstheme="minorHAnsi"/>
          <w:sz w:val="26"/>
          <w:szCs w:val="26"/>
        </w:rPr>
        <w:t>przedsięwzięcia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>, nie później niż do dnia</w:t>
      </w:r>
      <w:r w:rsidR="00AA7E26"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</w:t>
      </w:r>
      <w:r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>1</w:t>
      </w:r>
      <w:r w:rsidR="00AA49FF"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>5</w:t>
      </w:r>
      <w:r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 xml:space="preserve"> listopada 2023 roku. </w:t>
      </w:r>
    </w:p>
    <w:p w14:paraId="1CEEE197" w14:textId="53B3A591" w:rsidR="00884ECB" w:rsidRPr="00884ECB" w:rsidRDefault="00884ECB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884ECB">
        <w:rPr>
          <w:rFonts w:asciiTheme="minorHAnsi" w:hAnsiTheme="minorHAnsi" w:cstheme="minorHAnsi"/>
          <w:sz w:val="26"/>
          <w:szCs w:val="26"/>
        </w:rPr>
        <w:t xml:space="preserve">Na etapie </w:t>
      </w:r>
      <w:r>
        <w:rPr>
          <w:rFonts w:asciiTheme="minorHAnsi" w:hAnsiTheme="minorHAnsi" w:cstheme="minorHAnsi"/>
          <w:sz w:val="26"/>
          <w:szCs w:val="26"/>
        </w:rPr>
        <w:t xml:space="preserve">weryfikacji rozliczenia </w:t>
      </w:r>
      <w:r w:rsidRPr="00884ECB">
        <w:rPr>
          <w:rFonts w:asciiTheme="minorHAnsi" w:hAnsiTheme="minorHAnsi" w:cstheme="minorHAnsi"/>
          <w:sz w:val="26"/>
          <w:szCs w:val="26"/>
        </w:rPr>
        <w:t xml:space="preserve">istnieje możliwość </w:t>
      </w:r>
      <w:r>
        <w:rPr>
          <w:rFonts w:asciiTheme="minorHAnsi" w:hAnsiTheme="minorHAnsi" w:cstheme="minorHAnsi"/>
          <w:sz w:val="26"/>
          <w:szCs w:val="26"/>
        </w:rPr>
        <w:t xml:space="preserve">korekty i/lub uzupełnienia </w:t>
      </w:r>
      <w:r w:rsidRPr="00884ECB">
        <w:rPr>
          <w:rFonts w:asciiTheme="minorHAnsi" w:hAnsiTheme="minorHAnsi" w:cstheme="minorHAnsi"/>
          <w:sz w:val="26"/>
          <w:szCs w:val="26"/>
        </w:rPr>
        <w:t>wymaganej dokumentacji po wezwaniu przez  Fundusz. Uzupełnienie przez Wnioskodawcę brakujących informacji i/lub dokumentów</w:t>
      </w:r>
      <w:r>
        <w:rPr>
          <w:rFonts w:asciiTheme="minorHAnsi" w:hAnsiTheme="minorHAnsi" w:cstheme="minorHAnsi"/>
          <w:sz w:val="26"/>
          <w:szCs w:val="26"/>
        </w:rPr>
        <w:t xml:space="preserve"> na</w:t>
      </w:r>
      <w:r w:rsidRPr="00884ECB">
        <w:rPr>
          <w:rFonts w:asciiTheme="minorHAnsi" w:hAnsiTheme="minorHAnsi" w:cstheme="minorHAnsi"/>
          <w:sz w:val="26"/>
          <w:szCs w:val="26"/>
        </w:rPr>
        <w:t>leży złożyć w terminie wyznaczonym przez Fundusz.</w:t>
      </w:r>
      <w:r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0F7DE35B" w14:textId="1D374ED3" w:rsidR="007753C0" w:rsidRPr="00884ECB" w:rsidRDefault="007753C0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before="48" w:afterLines="20" w:after="48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Dotacja zostanie wypłacona w terminie </w:t>
      </w:r>
      <w:r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 xml:space="preserve">do </w:t>
      </w:r>
      <w:r w:rsidR="006317DF"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>21</w:t>
      </w:r>
      <w:r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 xml:space="preserve"> dni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</w:t>
      </w:r>
      <w:r w:rsidR="006317DF" w:rsidRPr="00884ECB">
        <w:rPr>
          <w:rStyle w:val="Teksttreci"/>
          <w:rFonts w:asciiTheme="minorHAnsi" w:hAnsiTheme="minorHAnsi" w:cstheme="minorHAnsi"/>
          <w:b/>
          <w:bCs/>
          <w:sz w:val="26"/>
          <w:szCs w:val="26"/>
        </w:rPr>
        <w:t>roboczych</w:t>
      </w:r>
      <w:r w:rsidR="006317DF"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 o</w:t>
      </w:r>
      <w:r w:rsidRPr="00884ECB">
        <w:rPr>
          <w:rStyle w:val="Teksttreci"/>
          <w:rFonts w:asciiTheme="minorHAnsi" w:hAnsiTheme="minorHAnsi" w:cstheme="minorHAnsi"/>
          <w:sz w:val="26"/>
          <w:szCs w:val="26"/>
        </w:rPr>
        <w:t xml:space="preserve">d daty przedłożenia kompletnego rozliczenia. </w:t>
      </w:r>
    </w:p>
    <w:p w14:paraId="16F237D1" w14:textId="77777777" w:rsidR="004413DE" w:rsidRPr="00884ECB" w:rsidRDefault="004413DE" w:rsidP="00E4323A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</w:p>
    <w:p w14:paraId="2194D46C" w14:textId="5254B6B6" w:rsidR="00E4323A" w:rsidRPr="0005152B" w:rsidRDefault="00E4323A" w:rsidP="00E4323A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Rozdział </w:t>
      </w:r>
      <w:r>
        <w:rPr>
          <w:rFonts w:cstheme="minorHAnsi"/>
          <w:b/>
          <w:sz w:val="26"/>
          <w:szCs w:val="26"/>
        </w:rPr>
        <w:t>V</w:t>
      </w:r>
      <w:r w:rsidRPr="0005152B">
        <w:rPr>
          <w:rFonts w:cstheme="minorHAnsi"/>
          <w:b/>
          <w:sz w:val="26"/>
          <w:szCs w:val="26"/>
        </w:rPr>
        <w:t>I</w:t>
      </w:r>
    </w:p>
    <w:p w14:paraId="14A3123A" w14:textId="14FCF514" w:rsidR="00886AB8" w:rsidRDefault="00E4323A" w:rsidP="00E4323A">
      <w:pPr>
        <w:spacing w:beforeLines="20" w:before="48" w:afterLines="20" w:after="48" w:line="300" w:lineRule="atLeast"/>
        <w:jc w:val="center"/>
        <w:rPr>
          <w:rFonts w:cstheme="minorHAnsi"/>
          <w:b/>
          <w:bCs/>
          <w:sz w:val="26"/>
          <w:szCs w:val="26"/>
        </w:rPr>
      </w:pPr>
      <w:r w:rsidRPr="00E4323A">
        <w:rPr>
          <w:rFonts w:cstheme="minorHAnsi"/>
          <w:b/>
          <w:bCs/>
          <w:sz w:val="26"/>
          <w:szCs w:val="26"/>
        </w:rPr>
        <w:t xml:space="preserve">Oznakowanie </w:t>
      </w:r>
      <w:r w:rsidR="00E12762">
        <w:rPr>
          <w:rFonts w:cstheme="minorHAnsi"/>
          <w:b/>
          <w:bCs/>
          <w:sz w:val="26"/>
          <w:szCs w:val="26"/>
        </w:rPr>
        <w:t>przedsięwzięcia</w:t>
      </w:r>
    </w:p>
    <w:p w14:paraId="754C3911" w14:textId="489047B5" w:rsidR="00C114FE" w:rsidRDefault="00E4323A" w:rsidP="006B0882">
      <w:pPr>
        <w:spacing w:beforeLines="20" w:before="48" w:afterLines="20" w:after="48" w:line="300" w:lineRule="atLeast"/>
        <w:jc w:val="both"/>
        <w:rPr>
          <w:rFonts w:cstheme="minorHAnsi"/>
          <w:sz w:val="26"/>
          <w:szCs w:val="26"/>
        </w:rPr>
      </w:pPr>
      <w:r w:rsidRPr="006B0882">
        <w:rPr>
          <w:rFonts w:cstheme="minorHAnsi"/>
          <w:sz w:val="26"/>
          <w:szCs w:val="26"/>
        </w:rPr>
        <w:t>Na materiałach produkowanych w ramach przedsięwzięć zostanie umieszczona informacja o następującej treści „Niniejszy materiał powstał w ramach projektu dofinansowanego ze środków NFOŚiGW z Programu Regionalnego Wsparcia Edukacji Ekologicznej części 2) Fundusz Ekologii</w:t>
      </w:r>
      <w:r w:rsidR="006B0882" w:rsidRPr="006B0882">
        <w:rPr>
          <w:rFonts w:cstheme="minorHAnsi"/>
          <w:sz w:val="26"/>
          <w:szCs w:val="26"/>
        </w:rPr>
        <w:t>”</w:t>
      </w:r>
      <w:r w:rsidR="00C114FE">
        <w:rPr>
          <w:rFonts w:cstheme="minorHAnsi"/>
          <w:sz w:val="26"/>
          <w:szCs w:val="26"/>
        </w:rPr>
        <w:t xml:space="preserve">. </w:t>
      </w:r>
    </w:p>
    <w:p w14:paraId="3746E7DF" w14:textId="77777777" w:rsidR="00AA0A01" w:rsidRDefault="00AA0A01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</w:p>
    <w:p w14:paraId="4EFEFDAE" w14:textId="12F40A96" w:rsidR="00007840" w:rsidRPr="0005152B" w:rsidRDefault="00007840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Rozdział </w:t>
      </w:r>
      <w:r w:rsidR="00E6561C">
        <w:rPr>
          <w:rFonts w:cstheme="minorHAnsi"/>
          <w:b/>
          <w:sz w:val="26"/>
          <w:szCs w:val="26"/>
        </w:rPr>
        <w:t>V</w:t>
      </w:r>
      <w:r w:rsidR="00FE1359">
        <w:rPr>
          <w:rFonts w:cstheme="minorHAnsi"/>
          <w:b/>
          <w:sz w:val="26"/>
          <w:szCs w:val="26"/>
        </w:rPr>
        <w:t>II</w:t>
      </w:r>
    </w:p>
    <w:p w14:paraId="2756E869" w14:textId="77777777" w:rsidR="00007840" w:rsidRPr="0005152B" w:rsidRDefault="00007840" w:rsidP="00323471">
      <w:pPr>
        <w:spacing w:beforeLines="20" w:before="48" w:afterLines="20" w:after="48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Postanowienia końcowe</w:t>
      </w:r>
    </w:p>
    <w:p w14:paraId="4C1EC2B6" w14:textId="77777777" w:rsidR="004D0312" w:rsidRPr="0005152B" w:rsidRDefault="00B972E0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Niniejszy Regulamin podlega ogłoszeniu</w:t>
      </w:r>
      <w:r w:rsidR="0040400E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na stronie internetowej: </w:t>
      </w:r>
      <w:r w:rsidR="004D0312" w:rsidRPr="0005152B">
        <w:rPr>
          <w:rFonts w:cstheme="minorHAnsi"/>
          <w:sz w:val="26"/>
          <w:szCs w:val="26"/>
        </w:rPr>
        <w:t>www.wfosigw.wroclaw.pl</w:t>
      </w:r>
      <w:r w:rsidR="0040400E" w:rsidRPr="0005152B">
        <w:rPr>
          <w:rFonts w:cstheme="minorHAnsi"/>
          <w:sz w:val="26"/>
          <w:szCs w:val="26"/>
        </w:rPr>
        <w:t xml:space="preserve"> z możliwością pobrania i wydruku.</w:t>
      </w:r>
    </w:p>
    <w:p w14:paraId="53208D4B" w14:textId="4F158BA2" w:rsidR="004D0312" w:rsidRPr="0005152B" w:rsidRDefault="00B972E0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Wnioskodawca ma obowiązek niezwłocznego informowania </w:t>
      </w:r>
      <w:r w:rsidR="008B020C">
        <w:rPr>
          <w:rFonts w:cstheme="minorHAnsi"/>
          <w:sz w:val="26"/>
          <w:szCs w:val="26"/>
        </w:rPr>
        <w:t>Fundusz</w:t>
      </w:r>
      <w:r w:rsidRPr="0005152B">
        <w:rPr>
          <w:rFonts w:cstheme="minorHAnsi"/>
          <w:sz w:val="26"/>
          <w:szCs w:val="26"/>
        </w:rPr>
        <w:t>u o każdej zmianie danych adresowych pod rygorem</w:t>
      </w:r>
      <w:r w:rsidR="008254D4" w:rsidRPr="0005152B">
        <w:rPr>
          <w:rFonts w:cstheme="minorHAnsi"/>
          <w:sz w:val="26"/>
          <w:szCs w:val="26"/>
        </w:rPr>
        <w:t xml:space="preserve"> skuteczności doręczeń dokumentów na dotychczasowy adres. Korespondencja </w:t>
      </w:r>
      <w:r w:rsidR="00467331" w:rsidRPr="0005152B">
        <w:rPr>
          <w:rFonts w:cstheme="minorHAnsi"/>
          <w:sz w:val="26"/>
          <w:szCs w:val="26"/>
        </w:rPr>
        <w:t xml:space="preserve">awizowana i zwrócona do </w:t>
      </w:r>
      <w:r w:rsidR="008B020C">
        <w:rPr>
          <w:rFonts w:cstheme="minorHAnsi"/>
          <w:sz w:val="26"/>
          <w:szCs w:val="26"/>
        </w:rPr>
        <w:t>Fundusz</w:t>
      </w:r>
      <w:r w:rsidR="00467331" w:rsidRPr="0005152B">
        <w:rPr>
          <w:rFonts w:cstheme="minorHAnsi"/>
          <w:sz w:val="26"/>
          <w:szCs w:val="26"/>
        </w:rPr>
        <w:t xml:space="preserve">u na </w:t>
      </w:r>
      <w:r w:rsidR="00467331" w:rsidRPr="0005152B">
        <w:rPr>
          <w:rFonts w:cstheme="minorHAnsi"/>
          <w:sz w:val="26"/>
          <w:szCs w:val="26"/>
        </w:rPr>
        <w:lastRenderedPageBreak/>
        <w:t xml:space="preserve">skutek niepodjęcia jej przez adresata w terminie, </w:t>
      </w:r>
      <w:r w:rsidR="008254D4" w:rsidRPr="0005152B">
        <w:rPr>
          <w:rFonts w:cstheme="minorHAnsi"/>
          <w:sz w:val="26"/>
          <w:szCs w:val="26"/>
        </w:rPr>
        <w:t>traktowana jest jako skutecznie doręczona</w:t>
      </w:r>
      <w:r w:rsidR="00B528A2">
        <w:rPr>
          <w:rFonts w:cstheme="minorHAnsi"/>
          <w:sz w:val="26"/>
          <w:szCs w:val="26"/>
        </w:rPr>
        <w:t>, za wyjątkiem pisma</w:t>
      </w:r>
      <w:r w:rsidR="00AA7F7A">
        <w:rPr>
          <w:rFonts w:cstheme="minorHAnsi"/>
          <w:sz w:val="26"/>
          <w:szCs w:val="26"/>
        </w:rPr>
        <w:t>, o którym mowa w Rozdziale V Regulaminu</w:t>
      </w:r>
      <w:r w:rsidR="008254D4" w:rsidRPr="0005152B">
        <w:rPr>
          <w:rFonts w:cstheme="minorHAnsi"/>
          <w:sz w:val="26"/>
          <w:szCs w:val="26"/>
        </w:rPr>
        <w:t xml:space="preserve">. </w:t>
      </w:r>
      <w:r w:rsidR="004D0312" w:rsidRPr="0005152B">
        <w:rPr>
          <w:rFonts w:cstheme="minorHAnsi"/>
          <w:sz w:val="26"/>
          <w:szCs w:val="26"/>
        </w:rPr>
        <w:t xml:space="preserve"> </w:t>
      </w:r>
    </w:p>
    <w:p w14:paraId="22D95389" w14:textId="2580D9BC" w:rsidR="00C628B1" w:rsidRPr="0005152B" w:rsidRDefault="004E2CF7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Nabór </w:t>
      </w:r>
      <w:r w:rsidR="004B33D1" w:rsidRPr="0005152B">
        <w:rPr>
          <w:rFonts w:cstheme="minorHAnsi"/>
          <w:sz w:val="26"/>
          <w:szCs w:val="26"/>
        </w:rPr>
        <w:t>przeprowadzany j</w:t>
      </w:r>
      <w:r w:rsidR="00E049EA" w:rsidRPr="0005152B">
        <w:rPr>
          <w:rFonts w:cstheme="minorHAnsi"/>
          <w:sz w:val="26"/>
          <w:szCs w:val="26"/>
        </w:rPr>
        <w:t xml:space="preserve">est jawnie, a przystąpienie do </w:t>
      </w:r>
      <w:r>
        <w:rPr>
          <w:rFonts w:cstheme="minorHAnsi"/>
          <w:sz w:val="26"/>
          <w:szCs w:val="26"/>
        </w:rPr>
        <w:t>naboru</w:t>
      </w:r>
      <w:r w:rsidR="004B33D1" w:rsidRPr="0005152B">
        <w:rPr>
          <w:rFonts w:cstheme="minorHAnsi"/>
          <w:sz w:val="26"/>
          <w:szCs w:val="26"/>
        </w:rPr>
        <w:t xml:space="preserve"> oznacza, że Wnioskodawca zezwala na publiczne ujawnienie wszystkich</w:t>
      </w:r>
      <w:r w:rsidR="00E049EA" w:rsidRPr="0005152B">
        <w:rPr>
          <w:rFonts w:cstheme="minorHAnsi"/>
          <w:sz w:val="26"/>
          <w:szCs w:val="26"/>
        </w:rPr>
        <w:t xml:space="preserve"> dokumentów złożonych w ramach </w:t>
      </w:r>
      <w:r>
        <w:rPr>
          <w:rFonts w:cstheme="minorHAnsi"/>
          <w:sz w:val="26"/>
          <w:szCs w:val="26"/>
        </w:rPr>
        <w:t>naboru</w:t>
      </w:r>
      <w:r w:rsidR="004B33D1" w:rsidRPr="0005152B">
        <w:rPr>
          <w:rFonts w:cstheme="minorHAnsi"/>
          <w:sz w:val="26"/>
          <w:szCs w:val="26"/>
        </w:rPr>
        <w:t xml:space="preserve">, chyba że wyraźnie zastrzeże, że któryś z nich jest objęty tajemnicą </w:t>
      </w:r>
      <w:r w:rsidR="00570196" w:rsidRPr="0005152B">
        <w:rPr>
          <w:rFonts w:cstheme="minorHAnsi"/>
          <w:sz w:val="26"/>
          <w:szCs w:val="26"/>
        </w:rPr>
        <w:t>przedsiębiorstwa</w:t>
      </w:r>
      <w:r w:rsidR="004B33D1" w:rsidRPr="0005152B">
        <w:rPr>
          <w:rFonts w:cstheme="minorHAnsi"/>
          <w:sz w:val="26"/>
          <w:szCs w:val="26"/>
        </w:rPr>
        <w:t xml:space="preserve"> lub z innych przyczyn nie może być ujawniony, w szczególności ze względu na inną tajemnicę prawem chronioną</w:t>
      </w:r>
      <w:r w:rsidR="00685F28" w:rsidRPr="0005152B">
        <w:rPr>
          <w:rFonts w:cstheme="minorHAnsi"/>
          <w:sz w:val="26"/>
          <w:szCs w:val="26"/>
        </w:rPr>
        <w:t xml:space="preserve"> - o</w:t>
      </w:r>
      <w:r w:rsidR="004B33D1" w:rsidRPr="0005152B">
        <w:rPr>
          <w:rFonts w:cstheme="minorHAnsi"/>
          <w:sz w:val="26"/>
          <w:szCs w:val="26"/>
        </w:rPr>
        <w:t xml:space="preserve">znacza to, że wszystkie przedłożone dokumenty mogą być udostępniane zgodnie z właściwymi przepisami prawa. </w:t>
      </w:r>
    </w:p>
    <w:p w14:paraId="4E54BBAE" w14:textId="0758878F" w:rsidR="004E2CF7" w:rsidRPr="004E2CF7" w:rsidRDefault="004E2CF7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4E2CF7">
        <w:rPr>
          <w:rFonts w:cstheme="minorHAnsi"/>
          <w:sz w:val="26"/>
          <w:szCs w:val="26"/>
        </w:rPr>
        <w:t xml:space="preserve">Wskazane w </w:t>
      </w:r>
      <w:r w:rsidR="00AA7F7A">
        <w:rPr>
          <w:rFonts w:cstheme="minorHAnsi"/>
          <w:sz w:val="26"/>
          <w:szCs w:val="26"/>
        </w:rPr>
        <w:t>R</w:t>
      </w:r>
      <w:r w:rsidRPr="004E2CF7">
        <w:rPr>
          <w:rFonts w:cstheme="minorHAnsi"/>
          <w:sz w:val="26"/>
          <w:szCs w:val="26"/>
        </w:rPr>
        <w:t xml:space="preserve">egulaminie terminy rozpatrywania wniosków przez </w:t>
      </w:r>
      <w:r w:rsidR="008B020C">
        <w:rPr>
          <w:rFonts w:cstheme="minorHAnsi"/>
          <w:sz w:val="26"/>
          <w:szCs w:val="26"/>
        </w:rPr>
        <w:t>Fundusz</w:t>
      </w:r>
      <w:r w:rsidRPr="004E2CF7">
        <w:rPr>
          <w:rFonts w:cstheme="minorHAnsi"/>
          <w:sz w:val="26"/>
          <w:szCs w:val="26"/>
        </w:rPr>
        <w:t xml:space="preserve"> mają charakter instrukcyjny i ich naruszenie przez </w:t>
      </w:r>
      <w:r w:rsidR="008B020C">
        <w:rPr>
          <w:rFonts w:cstheme="minorHAnsi"/>
          <w:sz w:val="26"/>
          <w:szCs w:val="26"/>
        </w:rPr>
        <w:t>Fundusz</w:t>
      </w:r>
      <w:r w:rsidRPr="004E2CF7">
        <w:rPr>
          <w:rFonts w:cstheme="minorHAnsi"/>
          <w:sz w:val="26"/>
          <w:szCs w:val="26"/>
        </w:rPr>
        <w:t xml:space="preserve"> nie stanowi podstawy do roszczeń ze strony Wnioskodawcy</w:t>
      </w:r>
      <w:r w:rsidR="00AA7F7A">
        <w:rPr>
          <w:rFonts w:cstheme="minorHAnsi"/>
          <w:sz w:val="26"/>
          <w:szCs w:val="26"/>
        </w:rPr>
        <w:t>.</w:t>
      </w:r>
    </w:p>
    <w:p w14:paraId="066667B8" w14:textId="2D4F17E7" w:rsidR="00B6782C" w:rsidRPr="0005152B" w:rsidRDefault="00E4006F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Złożenie wniosku w ramach </w:t>
      </w:r>
      <w:r w:rsidR="004E2CF7">
        <w:rPr>
          <w:rFonts w:cstheme="minorHAnsi"/>
          <w:sz w:val="26"/>
          <w:szCs w:val="26"/>
        </w:rPr>
        <w:t xml:space="preserve">niniejszego </w:t>
      </w:r>
      <w:r w:rsidRPr="0005152B">
        <w:rPr>
          <w:rFonts w:cstheme="minorHAnsi"/>
          <w:sz w:val="26"/>
          <w:szCs w:val="26"/>
        </w:rPr>
        <w:t xml:space="preserve">naboru  oznacza akceptację postanowień niniejszego Regulaminu oraz dokumentów w nim wymienionych. </w:t>
      </w:r>
    </w:p>
    <w:p w14:paraId="21A5B31F" w14:textId="64A43AF0" w:rsidR="00C628B1" w:rsidRPr="0005152B" w:rsidRDefault="008B020C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Fundusz</w:t>
      </w:r>
      <w:r w:rsidR="003200B4" w:rsidRPr="0005152B">
        <w:rPr>
          <w:rFonts w:cstheme="minorHAnsi"/>
          <w:sz w:val="26"/>
          <w:szCs w:val="26"/>
        </w:rPr>
        <w:t xml:space="preserve"> </w:t>
      </w:r>
      <w:r w:rsidR="004B33D1" w:rsidRPr="0005152B">
        <w:rPr>
          <w:rFonts w:cstheme="minorHAnsi"/>
          <w:sz w:val="26"/>
          <w:szCs w:val="26"/>
        </w:rPr>
        <w:t>zastrzega sobie prawo do</w:t>
      </w:r>
      <w:r w:rsidR="002A45A5" w:rsidRPr="0005152B">
        <w:rPr>
          <w:rFonts w:cstheme="minorHAnsi"/>
          <w:sz w:val="26"/>
          <w:szCs w:val="26"/>
        </w:rPr>
        <w:t xml:space="preserve"> </w:t>
      </w:r>
      <w:r w:rsidR="004B33D1" w:rsidRPr="0005152B">
        <w:rPr>
          <w:rFonts w:cstheme="minorHAnsi"/>
          <w:sz w:val="26"/>
          <w:szCs w:val="26"/>
        </w:rPr>
        <w:t xml:space="preserve">niezwracania </w:t>
      </w:r>
      <w:r w:rsidR="002A45A5" w:rsidRPr="0005152B">
        <w:rPr>
          <w:rFonts w:cstheme="minorHAnsi"/>
          <w:sz w:val="26"/>
          <w:szCs w:val="26"/>
        </w:rPr>
        <w:t xml:space="preserve">dokumentów przekazanych w ramach naboru konkursowego. </w:t>
      </w:r>
    </w:p>
    <w:p w14:paraId="6CD5655B" w14:textId="49E0182C" w:rsidR="00C628B1" w:rsidRPr="0005152B" w:rsidRDefault="00B972E0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Wszystkie wątpliwości dotyczące treści Regulaminu rozstrzyga ostatecznie Zarząd </w:t>
      </w:r>
      <w:r w:rsidR="008B020C">
        <w:rPr>
          <w:rFonts w:cstheme="minorHAnsi"/>
          <w:sz w:val="26"/>
          <w:szCs w:val="26"/>
        </w:rPr>
        <w:t>Fundusz</w:t>
      </w:r>
      <w:r w:rsidR="003200B4" w:rsidRPr="0005152B">
        <w:rPr>
          <w:rFonts w:cstheme="minorHAnsi"/>
          <w:sz w:val="26"/>
          <w:szCs w:val="26"/>
        </w:rPr>
        <w:t>u</w:t>
      </w:r>
      <w:r w:rsidRPr="0005152B">
        <w:rPr>
          <w:rFonts w:cstheme="minorHAnsi"/>
          <w:sz w:val="26"/>
          <w:szCs w:val="26"/>
        </w:rPr>
        <w:t xml:space="preserve">. </w:t>
      </w:r>
    </w:p>
    <w:p w14:paraId="519E3DA2" w14:textId="30510272" w:rsidR="00C628B1" w:rsidRPr="0005152B" w:rsidRDefault="000D46BF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Zarząd </w:t>
      </w:r>
      <w:r w:rsidR="008B020C">
        <w:rPr>
          <w:rFonts w:cstheme="minorHAnsi"/>
          <w:sz w:val="26"/>
          <w:szCs w:val="26"/>
        </w:rPr>
        <w:t>Fundusz</w:t>
      </w:r>
      <w:r w:rsidRPr="0005152B">
        <w:rPr>
          <w:rFonts w:cstheme="minorHAnsi"/>
          <w:sz w:val="26"/>
          <w:szCs w:val="26"/>
        </w:rPr>
        <w:t>u może w uzasadnionych przypadkach zmienić postanowienia Regulaminu. Zmiany te nie dotyczą wniosków już złożonych w trwającym naborze.</w:t>
      </w:r>
    </w:p>
    <w:p w14:paraId="3EAF4725" w14:textId="5F799012" w:rsidR="00C628B1" w:rsidRPr="0005152B" w:rsidRDefault="00C628B1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</w:t>
      </w:r>
      <w:r w:rsidR="00245CA2" w:rsidRPr="0005152B">
        <w:rPr>
          <w:rFonts w:cstheme="minorHAnsi"/>
          <w:sz w:val="26"/>
          <w:szCs w:val="26"/>
        </w:rPr>
        <w:t>iezależnie od postanowień</w:t>
      </w:r>
      <w:r w:rsidRPr="0005152B">
        <w:rPr>
          <w:rFonts w:cstheme="minorHAnsi"/>
          <w:sz w:val="26"/>
          <w:szCs w:val="26"/>
        </w:rPr>
        <w:t xml:space="preserve"> punktu </w:t>
      </w:r>
      <w:r w:rsidR="00AA7F7A">
        <w:rPr>
          <w:rFonts w:cstheme="minorHAnsi"/>
          <w:sz w:val="26"/>
          <w:szCs w:val="26"/>
        </w:rPr>
        <w:t>8</w:t>
      </w:r>
      <w:r w:rsidRPr="0005152B">
        <w:rPr>
          <w:rFonts w:cstheme="minorHAnsi"/>
          <w:sz w:val="26"/>
          <w:szCs w:val="26"/>
        </w:rPr>
        <w:t xml:space="preserve">, </w:t>
      </w:r>
      <w:r w:rsidR="00245CA2" w:rsidRPr="0005152B">
        <w:rPr>
          <w:rFonts w:cstheme="minorHAnsi"/>
          <w:sz w:val="26"/>
          <w:szCs w:val="26"/>
        </w:rPr>
        <w:t xml:space="preserve"> </w:t>
      </w:r>
      <w:r w:rsidR="008B020C">
        <w:rPr>
          <w:rFonts w:cstheme="minorHAnsi"/>
          <w:sz w:val="26"/>
          <w:szCs w:val="26"/>
        </w:rPr>
        <w:t>Fundusz</w:t>
      </w:r>
      <w:r w:rsidR="00245CA2" w:rsidRPr="0005152B">
        <w:rPr>
          <w:rFonts w:cstheme="minorHAnsi"/>
          <w:sz w:val="26"/>
          <w:szCs w:val="26"/>
        </w:rPr>
        <w:t xml:space="preserve"> zastrzega sobie możliwość zmiany niniejszego Regulaminu wraz z załącznikami w przypadku zmian w przepisach powszechnie obowiązujących.</w:t>
      </w:r>
    </w:p>
    <w:p w14:paraId="6549215E" w14:textId="47757C28" w:rsidR="00C628B1" w:rsidRPr="00AA7F7A" w:rsidRDefault="002A45A5" w:rsidP="00AA7F7A">
      <w:pPr>
        <w:pStyle w:val="Akapitzlist"/>
        <w:numPr>
          <w:ilvl w:val="0"/>
          <w:numId w:val="9"/>
        </w:numPr>
        <w:tabs>
          <w:tab w:val="left" w:pos="284"/>
        </w:tabs>
        <w:spacing w:beforeLines="20" w:before="48" w:afterLines="20" w:after="48" w:line="300" w:lineRule="atLeast"/>
        <w:ind w:left="284" w:right="20" w:hanging="426"/>
        <w:jc w:val="both"/>
        <w:rPr>
          <w:rFonts w:cstheme="minorHAnsi"/>
          <w:sz w:val="26"/>
          <w:szCs w:val="26"/>
        </w:rPr>
      </w:pPr>
      <w:r w:rsidRPr="00AA7F7A">
        <w:rPr>
          <w:rFonts w:cstheme="minorHAnsi"/>
          <w:sz w:val="26"/>
          <w:szCs w:val="26"/>
        </w:rPr>
        <w:t xml:space="preserve">W sprawach nieuregulowanych niniejszym Regulaminem mają zastosowanie "Kryteria wyboru przedsięwzięć finansowanych ze środków Wojewódzkiego </w:t>
      </w:r>
      <w:r w:rsidR="008B020C" w:rsidRPr="00AA7F7A">
        <w:rPr>
          <w:rFonts w:cstheme="minorHAnsi"/>
          <w:sz w:val="26"/>
          <w:szCs w:val="26"/>
        </w:rPr>
        <w:t>Fundusz</w:t>
      </w:r>
      <w:r w:rsidRPr="00AA7F7A">
        <w:rPr>
          <w:rFonts w:cstheme="minorHAnsi"/>
          <w:sz w:val="26"/>
          <w:szCs w:val="26"/>
        </w:rPr>
        <w:t>u Ochrony Środowiska i Gospodarki Wodnej we Wrocławiu”, „Zasady udzielania i umarzania pożyczek oraz tryb i zasady udzielania i rozliczania dotacji”,</w:t>
      </w:r>
      <w:r w:rsidR="003200B4" w:rsidRPr="00AA7F7A">
        <w:rPr>
          <w:rFonts w:cstheme="minorHAnsi"/>
          <w:sz w:val="26"/>
          <w:szCs w:val="26"/>
        </w:rPr>
        <w:t xml:space="preserve"> </w:t>
      </w:r>
      <w:r w:rsidRPr="00AA7F7A">
        <w:rPr>
          <w:rFonts w:cstheme="minorHAnsi"/>
          <w:sz w:val="26"/>
          <w:szCs w:val="26"/>
        </w:rPr>
        <w:t>„Wytyczne dotyczące kosztów kwalifikowanych”</w:t>
      </w:r>
      <w:r w:rsidR="00C628B1" w:rsidRPr="00AA7F7A">
        <w:rPr>
          <w:rFonts w:cstheme="minorHAnsi"/>
          <w:sz w:val="26"/>
          <w:szCs w:val="26"/>
        </w:rPr>
        <w:t xml:space="preserve"> </w:t>
      </w:r>
      <w:r w:rsidRPr="00AA7F7A">
        <w:rPr>
          <w:rFonts w:cstheme="minorHAnsi"/>
          <w:sz w:val="26"/>
          <w:szCs w:val="26"/>
        </w:rPr>
        <w:t xml:space="preserve">oraz obowiązujące przepisy prawa, </w:t>
      </w:r>
      <w:r w:rsidR="00BA7E13" w:rsidRPr="00AA7F7A">
        <w:rPr>
          <w:rFonts w:cstheme="minorHAnsi"/>
          <w:sz w:val="26"/>
          <w:szCs w:val="26"/>
        </w:rPr>
        <w:t xml:space="preserve">w szczególności </w:t>
      </w:r>
      <w:r w:rsidRPr="00AA7F7A">
        <w:rPr>
          <w:rFonts w:cstheme="minorHAnsi"/>
          <w:sz w:val="26"/>
          <w:szCs w:val="26"/>
        </w:rPr>
        <w:t xml:space="preserve">przepisy </w:t>
      </w:r>
      <w:r w:rsidR="00BA7E13" w:rsidRPr="00AA7F7A">
        <w:rPr>
          <w:rFonts w:cstheme="minorHAnsi"/>
          <w:sz w:val="26"/>
          <w:szCs w:val="26"/>
        </w:rPr>
        <w:t xml:space="preserve">kodeksu cywilnego. </w:t>
      </w:r>
    </w:p>
    <w:p w14:paraId="19EC4D2A" w14:textId="77777777" w:rsidR="00245CA2" w:rsidRPr="0005152B" w:rsidRDefault="00245CA2" w:rsidP="00323471">
      <w:pPr>
        <w:spacing w:beforeLines="20" w:before="48" w:afterLines="20" w:after="48" w:line="300" w:lineRule="atLeast"/>
        <w:jc w:val="both"/>
        <w:rPr>
          <w:rFonts w:cstheme="minorHAnsi"/>
          <w:sz w:val="26"/>
          <w:szCs w:val="26"/>
        </w:rPr>
      </w:pPr>
    </w:p>
    <w:p w14:paraId="195914A9" w14:textId="77777777" w:rsidR="00245CA2" w:rsidRDefault="00A4696E" w:rsidP="00323471">
      <w:pPr>
        <w:spacing w:beforeLines="20" w:before="48" w:afterLines="20" w:after="48" w:line="300" w:lineRule="atLeast"/>
        <w:rPr>
          <w:rFonts w:cstheme="minorHAnsi"/>
          <w:sz w:val="26"/>
          <w:szCs w:val="26"/>
          <w:u w:val="single"/>
        </w:rPr>
      </w:pPr>
      <w:r w:rsidRPr="0005152B">
        <w:rPr>
          <w:rFonts w:cstheme="minorHAnsi"/>
          <w:sz w:val="26"/>
          <w:szCs w:val="26"/>
          <w:u w:val="single"/>
        </w:rPr>
        <w:t>Załączniki:</w:t>
      </w:r>
    </w:p>
    <w:p w14:paraId="26CE9C54" w14:textId="69CBC6F6" w:rsidR="0054161C" w:rsidRDefault="006B2127" w:rsidP="006B2127">
      <w:pPr>
        <w:pStyle w:val="Akapitzlist"/>
        <w:numPr>
          <w:ilvl w:val="0"/>
          <w:numId w:val="15"/>
        </w:numPr>
        <w:spacing w:beforeLines="20" w:before="48" w:afterLines="20" w:after="48" w:line="300" w:lineRule="atLeast"/>
        <w:rPr>
          <w:rFonts w:cstheme="minorHAnsi"/>
          <w:sz w:val="26"/>
          <w:szCs w:val="26"/>
        </w:rPr>
      </w:pPr>
      <w:r w:rsidRPr="004232A6">
        <w:rPr>
          <w:rFonts w:cstheme="minorHAnsi"/>
          <w:sz w:val="26"/>
          <w:szCs w:val="26"/>
        </w:rPr>
        <w:t xml:space="preserve">Program Regionalnego </w:t>
      </w:r>
      <w:r w:rsidR="00FB582D" w:rsidRPr="004232A6">
        <w:rPr>
          <w:rFonts w:cstheme="minorHAnsi"/>
          <w:sz w:val="26"/>
          <w:szCs w:val="26"/>
        </w:rPr>
        <w:t>W</w:t>
      </w:r>
      <w:r w:rsidRPr="004232A6">
        <w:rPr>
          <w:rFonts w:cstheme="minorHAnsi"/>
          <w:sz w:val="26"/>
          <w:szCs w:val="26"/>
        </w:rPr>
        <w:t xml:space="preserve">sparcia </w:t>
      </w:r>
      <w:r w:rsidR="00FB582D" w:rsidRPr="004232A6">
        <w:rPr>
          <w:rFonts w:cstheme="minorHAnsi"/>
          <w:sz w:val="26"/>
          <w:szCs w:val="26"/>
        </w:rPr>
        <w:t>E</w:t>
      </w:r>
      <w:r w:rsidRPr="004232A6">
        <w:rPr>
          <w:rFonts w:cstheme="minorHAnsi"/>
          <w:sz w:val="26"/>
          <w:szCs w:val="26"/>
        </w:rPr>
        <w:t xml:space="preserve">dukacji </w:t>
      </w:r>
      <w:r w:rsidR="00FB582D" w:rsidRPr="004232A6">
        <w:rPr>
          <w:rFonts w:cstheme="minorHAnsi"/>
          <w:sz w:val="26"/>
          <w:szCs w:val="26"/>
        </w:rPr>
        <w:t>E</w:t>
      </w:r>
      <w:r w:rsidRPr="004232A6">
        <w:rPr>
          <w:rFonts w:cstheme="minorHAnsi"/>
          <w:sz w:val="26"/>
          <w:szCs w:val="26"/>
        </w:rPr>
        <w:t>kologicznej</w:t>
      </w:r>
      <w:r w:rsidR="004232A6">
        <w:rPr>
          <w:rFonts w:cstheme="minorHAnsi"/>
          <w:sz w:val="26"/>
          <w:szCs w:val="26"/>
        </w:rPr>
        <w:t xml:space="preserve"> </w:t>
      </w:r>
      <w:r w:rsidR="0046397D">
        <w:rPr>
          <w:rFonts w:cstheme="minorHAnsi"/>
          <w:sz w:val="26"/>
          <w:szCs w:val="26"/>
        </w:rPr>
        <w:t>część 2) Fundusz Ekologii</w:t>
      </w:r>
      <w:r w:rsidR="00E37BDF">
        <w:rPr>
          <w:rFonts w:cstheme="minorHAnsi"/>
          <w:sz w:val="26"/>
          <w:szCs w:val="26"/>
        </w:rPr>
        <w:t xml:space="preserve"> wraz z katalogiem kosztów kwalifikowanych</w:t>
      </w:r>
      <w:r w:rsidR="0046397D">
        <w:rPr>
          <w:rFonts w:cstheme="minorHAnsi"/>
          <w:sz w:val="26"/>
          <w:szCs w:val="26"/>
        </w:rPr>
        <w:t xml:space="preserve">. </w:t>
      </w:r>
      <w:r w:rsidR="004232A6" w:rsidRPr="004232A6">
        <w:rPr>
          <w:rFonts w:cstheme="minorHAnsi"/>
          <w:sz w:val="26"/>
          <w:szCs w:val="26"/>
        </w:rPr>
        <w:t xml:space="preserve"> </w:t>
      </w:r>
    </w:p>
    <w:p w14:paraId="25D3C99C" w14:textId="5A2BAA77" w:rsidR="0054161C" w:rsidRDefault="0054161C" w:rsidP="0054161C">
      <w:pPr>
        <w:pStyle w:val="Akapitzlist"/>
        <w:numPr>
          <w:ilvl w:val="0"/>
          <w:numId w:val="15"/>
        </w:numPr>
        <w:spacing w:beforeLines="20" w:before="48" w:afterLines="20" w:after="48" w:line="300" w:lineRule="atLeast"/>
        <w:rPr>
          <w:rFonts w:cstheme="minorHAnsi"/>
          <w:sz w:val="26"/>
          <w:szCs w:val="26"/>
        </w:rPr>
      </w:pPr>
      <w:r w:rsidRPr="004232A6">
        <w:rPr>
          <w:rFonts w:cstheme="minorHAnsi"/>
          <w:sz w:val="26"/>
          <w:szCs w:val="26"/>
        </w:rPr>
        <w:t>Wzór wniosku o dofinansowanie</w:t>
      </w:r>
      <w:r w:rsidR="0046397D">
        <w:rPr>
          <w:rFonts w:cstheme="minorHAnsi"/>
          <w:sz w:val="26"/>
          <w:szCs w:val="26"/>
        </w:rPr>
        <w:t xml:space="preserve"> wraz z załącznikami. </w:t>
      </w:r>
      <w:r>
        <w:rPr>
          <w:rFonts w:cstheme="minorHAnsi"/>
          <w:sz w:val="26"/>
          <w:szCs w:val="26"/>
        </w:rPr>
        <w:t xml:space="preserve"> </w:t>
      </w:r>
    </w:p>
    <w:p w14:paraId="43B3F8CE" w14:textId="72604DA2" w:rsidR="001F4118" w:rsidRDefault="001F4118" w:rsidP="006B2127">
      <w:pPr>
        <w:pStyle w:val="Akapitzlist"/>
        <w:numPr>
          <w:ilvl w:val="0"/>
          <w:numId w:val="15"/>
        </w:numPr>
        <w:spacing w:beforeLines="20" w:before="48" w:afterLines="20" w:after="48" w:line="300" w:lineRule="atLeast"/>
        <w:rPr>
          <w:rFonts w:cstheme="minorHAnsi"/>
          <w:sz w:val="26"/>
          <w:szCs w:val="26"/>
        </w:rPr>
      </w:pPr>
      <w:r w:rsidRPr="001F4118">
        <w:rPr>
          <w:rFonts w:cstheme="minorHAnsi"/>
          <w:sz w:val="26"/>
          <w:szCs w:val="26"/>
        </w:rPr>
        <w:t>Pismo stanowiące oświadczenie w</w:t>
      </w:r>
      <w:r>
        <w:rPr>
          <w:rFonts w:cstheme="minorHAnsi"/>
          <w:sz w:val="26"/>
          <w:szCs w:val="26"/>
        </w:rPr>
        <w:t>oli</w:t>
      </w:r>
      <w:r w:rsidRPr="001F4118">
        <w:rPr>
          <w:rFonts w:cstheme="minorHAnsi"/>
          <w:sz w:val="26"/>
          <w:szCs w:val="26"/>
        </w:rPr>
        <w:t xml:space="preserve"> zawarcia umowy</w:t>
      </w:r>
      <w:r w:rsidR="0046397D">
        <w:rPr>
          <w:rFonts w:cstheme="minorHAnsi"/>
          <w:sz w:val="26"/>
          <w:szCs w:val="26"/>
        </w:rPr>
        <w:t xml:space="preserve"> wraz z załącznikami.</w:t>
      </w:r>
    </w:p>
    <w:p w14:paraId="354C2A7B" w14:textId="77777777" w:rsidR="004232A6" w:rsidRPr="0046397D" w:rsidRDefault="004232A6" w:rsidP="0046397D">
      <w:pPr>
        <w:spacing w:beforeLines="20" w:before="48" w:afterLines="20" w:after="48" w:line="300" w:lineRule="atLeast"/>
        <w:ind w:left="360"/>
        <w:rPr>
          <w:rFonts w:cstheme="minorHAnsi"/>
          <w:sz w:val="26"/>
          <w:szCs w:val="26"/>
          <w:u w:val="single"/>
        </w:rPr>
      </w:pPr>
    </w:p>
    <w:sectPr w:rsidR="004232A6" w:rsidRPr="0046397D" w:rsidSect="001C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995C" w14:textId="77777777" w:rsidR="00C76463" w:rsidRDefault="00C76463" w:rsidP="002D2535">
      <w:pPr>
        <w:spacing w:after="0" w:line="240" w:lineRule="auto"/>
      </w:pPr>
      <w:r>
        <w:separator/>
      </w:r>
    </w:p>
  </w:endnote>
  <w:endnote w:type="continuationSeparator" w:id="0">
    <w:p w14:paraId="43B7E756" w14:textId="77777777" w:rsidR="00C76463" w:rsidRDefault="00C76463" w:rsidP="002D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B532" w14:textId="77777777" w:rsidR="00C76463" w:rsidRDefault="00C76463" w:rsidP="002D2535">
      <w:pPr>
        <w:spacing w:after="0" w:line="240" w:lineRule="auto"/>
      </w:pPr>
      <w:r>
        <w:separator/>
      </w:r>
    </w:p>
  </w:footnote>
  <w:footnote w:type="continuationSeparator" w:id="0">
    <w:p w14:paraId="0D367700" w14:textId="77777777" w:rsidR="00C76463" w:rsidRDefault="00C76463" w:rsidP="002D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8E57878"/>
    <w:multiLevelType w:val="hybridMultilevel"/>
    <w:tmpl w:val="0B6C7D3A"/>
    <w:lvl w:ilvl="0" w:tplc="9D42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056B"/>
    <w:multiLevelType w:val="hybridMultilevel"/>
    <w:tmpl w:val="03C878D0"/>
    <w:lvl w:ilvl="0" w:tplc="5A4A27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22837"/>
    <w:multiLevelType w:val="hybridMultilevel"/>
    <w:tmpl w:val="721E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254EF"/>
    <w:multiLevelType w:val="hybridMultilevel"/>
    <w:tmpl w:val="01BCF63E"/>
    <w:lvl w:ilvl="0" w:tplc="46D47E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84061"/>
    <w:multiLevelType w:val="hybridMultilevel"/>
    <w:tmpl w:val="3260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55F45"/>
    <w:multiLevelType w:val="hybridMultilevel"/>
    <w:tmpl w:val="65722A1A"/>
    <w:lvl w:ilvl="0" w:tplc="949240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D32AF"/>
    <w:multiLevelType w:val="hybridMultilevel"/>
    <w:tmpl w:val="EEF8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E1C32"/>
    <w:multiLevelType w:val="hybridMultilevel"/>
    <w:tmpl w:val="D328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A7EB2"/>
    <w:multiLevelType w:val="hybridMultilevel"/>
    <w:tmpl w:val="4BE4E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15694"/>
    <w:multiLevelType w:val="hybridMultilevel"/>
    <w:tmpl w:val="121C3742"/>
    <w:lvl w:ilvl="0" w:tplc="8E304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753C"/>
    <w:multiLevelType w:val="hybridMultilevel"/>
    <w:tmpl w:val="8A56A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17C8F"/>
    <w:multiLevelType w:val="hybridMultilevel"/>
    <w:tmpl w:val="F1F4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5072"/>
    <w:multiLevelType w:val="hybridMultilevel"/>
    <w:tmpl w:val="8F3A4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72838"/>
    <w:multiLevelType w:val="hybridMultilevel"/>
    <w:tmpl w:val="41549176"/>
    <w:lvl w:ilvl="0" w:tplc="F8440D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06185">
    <w:abstractNumId w:val="6"/>
  </w:num>
  <w:num w:numId="2" w16cid:durableId="208035750">
    <w:abstractNumId w:val="10"/>
  </w:num>
  <w:num w:numId="3" w16cid:durableId="662659235">
    <w:abstractNumId w:val="5"/>
  </w:num>
  <w:num w:numId="4" w16cid:durableId="2010324140">
    <w:abstractNumId w:val="9"/>
  </w:num>
  <w:num w:numId="5" w16cid:durableId="17706518">
    <w:abstractNumId w:val="8"/>
  </w:num>
  <w:num w:numId="6" w16cid:durableId="786699679">
    <w:abstractNumId w:val="13"/>
  </w:num>
  <w:num w:numId="7" w16cid:durableId="1512137659">
    <w:abstractNumId w:val="11"/>
  </w:num>
  <w:num w:numId="8" w16cid:durableId="31656174">
    <w:abstractNumId w:val="0"/>
  </w:num>
  <w:num w:numId="9" w16cid:durableId="202718209">
    <w:abstractNumId w:val="14"/>
  </w:num>
  <w:num w:numId="10" w16cid:durableId="1888955141">
    <w:abstractNumId w:val="7"/>
  </w:num>
  <w:num w:numId="11" w16cid:durableId="1882858632">
    <w:abstractNumId w:val="2"/>
  </w:num>
  <w:num w:numId="12" w16cid:durableId="1983390434">
    <w:abstractNumId w:val="1"/>
  </w:num>
  <w:num w:numId="13" w16cid:durableId="409354320">
    <w:abstractNumId w:val="4"/>
  </w:num>
  <w:num w:numId="14" w16cid:durableId="1820462024">
    <w:abstractNumId w:val="3"/>
  </w:num>
  <w:num w:numId="15" w16cid:durableId="225727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D9"/>
    <w:rsid w:val="00004A12"/>
    <w:rsid w:val="00007840"/>
    <w:rsid w:val="00016F16"/>
    <w:rsid w:val="000205A0"/>
    <w:rsid w:val="00021408"/>
    <w:rsid w:val="0002160E"/>
    <w:rsid w:val="0005152B"/>
    <w:rsid w:val="00054CDE"/>
    <w:rsid w:val="00060CA4"/>
    <w:rsid w:val="00066812"/>
    <w:rsid w:val="00072125"/>
    <w:rsid w:val="000A0E79"/>
    <w:rsid w:val="000A5FFD"/>
    <w:rsid w:val="000B2056"/>
    <w:rsid w:val="000B58CB"/>
    <w:rsid w:val="000B78E6"/>
    <w:rsid w:val="000B7C81"/>
    <w:rsid w:val="000C32DE"/>
    <w:rsid w:val="000C54F3"/>
    <w:rsid w:val="000C6925"/>
    <w:rsid w:val="000D46BF"/>
    <w:rsid w:val="000D6411"/>
    <w:rsid w:val="00100EE7"/>
    <w:rsid w:val="00102971"/>
    <w:rsid w:val="00113EEE"/>
    <w:rsid w:val="00114DFB"/>
    <w:rsid w:val="001176CA"/>
    <w:rsid w:val="001253AA"/>
    <w:rsid w:val="001328EF"/>
    <w:rsid w:val="00136143"/>
    <w:rsid w:val="0015076D"/>
    <w:rsid w:val="001510E6"/>
    <w:rsid w:val="0016358E"/>
    <w:rsid w:val="001636D2"/>
    <w:rsid w:val="00174C11"/>
    <w:rsid w:val="001750ED"/>
    <w:rsid w:val="00180193"/>
    <w:rsid w:val="001A345E"/>
    <w:rsid w:val="001C2602"/>
    <w:rsid w:val="001C7128"/>
    <w:rsid w:val="001D2F78"/>
    <w:rsid w:val="001D6144"/>
    <w:rsid w:val="001F4118"/>
    <w:rsid w:val="0020162F"/>
    <w:rsid w:val="002016E4"/>
    <w:rsid w:val="0020329B"/>
    <w:rsid w:val="00237711"/>
    <w:rsid w:val="00240342"/>
    <w:rsid w:val="002443FD"/>
    <w:rsid w:val="0024572C"/>
    <w:rsid w:val="00245CA2"/>
    <w:rsid w:val="002576BB"/>
    <w:rsid w:val="00264179"/>
    <w:rsid w:val="00265271"/>
    <w:rsid w:val="002761A9"/>
    <w:rsid w:val="00281552"/>
    <w:rsid w:val="00282EB0"/>
    <w:rsid w:val="00291EA3"/>
    <w:rsid w:val="002A45A5"/>
    <w:rsid w:val="002A46AD"/>
    <w:rsid w:val="002B2E6F"/>
    <w:rsid w:val="002C1F8F"/>
    <w:rsid w:val="002D2535"/>
    <w:rsid w:val="002E08BD"/>
    <w:rsid w:val="002E0D6A"/>
    <w:rsid w:val="002E5AF9"/>
    <w:rsid w:val="002E5EA3"/>
    <w:rsid w:val="002F23B3"/>
    <w:rsid w:val="00304C39"/>
    <w:rsid w:val="00306EE3"/>
    <w:rsid w:val="003130D7"/>
    <w:rsid w:val="00317ACC"/>
    <w:rsid w:val="003200B4"/>
    <w:rsid w:val="00323471"/>
    <w:rsid w:val="003263AD"/>
    <w:rsid w:val="00352337"/>
    <w:rsid w:val="003622F5"/>
    <w:rsid w:val="0036755C"/>
    <w:rsid w:val="003727BB"/>
    <w:rsid w:val="0037758C"/>
    <w:rsid w:val="003824DB"/>
    <w:rsid w:val="003840AD"/>
    <w:rsid w:val="003B2E1D"/>
    <w:rsid w:val="003B4CFE"/>
    <w:rsid w:val="003B77CE"/>
    <w:rsid w:val="003D5406"/>
    <w:rsid w:val="003D63A5"/>
    <w:rsid w:val="003D78C2"/>
    <w:rsid w:val="003F2ECE"/>
    <w:rsid w:val="003F3B8E"/>
    <w:rsid w:val="004036AA"/>
    <w:rsid w:val="0040400E"/>
    <w:rsid w:val="0041030B"/>
    <w:rsid w:val="0041504E"/>
    <w:rsid w:val="00421DF8"/>
    <w:rsid w:val="004232A6"/>
    <w:rsid w:val="004246EC"/>
    <w:rsid w:val="00427CB6"/>
    <w:rsid w:val="00430E31"/>
    <w:rsid w:val="00433D47"/>
    <w:rsid w:val="004413DE"/>
    <w:rsid w:val="00452C68"/>
    <w:rsid w:val="0046083F"/>
    <w:rsid w:val="0046329D"/>
    <w:rsid w:val="0046397D"/>
    <w:rsid w:val="00467331"/>
    <w:rsid w:val="00470E13"/>
    <w:rsid w:val="0047367E"/>
    <w:rsid w:val="0047455F"/>
    <w:rsid w:val="0048644F"/>
    <w:rsid w:val="00487189"/>
    <w:rsid w:val="004930F5"/>
    <w:rsid w:val="00497C99"/>
    <w:rsid w:val="004A0066"/>
    <w:rsid w:val="004B33D1"/>
    <w:rsid w:val="004B427C"/>
    <w:rsid w:val="004C1080"/>
    <w:rsid w:val="004C49EA"/>
    <w:rsid w:val="004D0312"/>
    <w:rsid w:val="004E2896"/>
    <w:rsid w:val="004E2CF7"/>
    <w:rsid w:val="004E3784"/>
    <w:rsid w:val="004F68E6"/>
    <w:rsid w:val="00511DCD"/>
    <w:rsid w:val="00513C9E"/>
    <w:rsid w:val="0051551F"/>
    <w:rsid w:val="005157F8"/>
    <w:rsid w:val="005204B3"/>
    <w:rsid w:val="005230EB"/>
    <w:rsid w:val="00524698"/>
    <w:rsid w:val="0053539F"/>
    <w:rsid w:val="0054161C"/>
    <w:rsid w:val="00541D19"/>
    <w:rsid w:val="00554837"/>
    <w:rsid w:val="00560638"/>
    <w:rsid w:val="00570196"/>
    <w:rsid w:val="00574652"/>
    <w:rsid w:val="00580D66"/>
    <w:rsid w:val="00580E2A"/>
    <w:rsid w:val="00585A16"/>
    <w:rsid w:val="00587454"/>
    <w:rsid w:val="00593822"/>
    <w:rsid w:val="005952F1"/>
    <w:rsid w:val="00596BA5"/>
    <w:rsid w:val="005A5F2E"/>
    <w:rsid w:val="005D580B"/>
    <w:rsid w:val="0060417A"/>
    <w:rsid w:val="00615A90"/>
    <w:rsid w:val="006214CE"/>
    <w:rsid w:val="00623DAB"/>
    <w:rsid w:val="00626CDB"/>
    <w:rsid w:val="006317DF"/>
    <w:rsid w:val="00633DEF"/>
    <w:rsid w:val="0063529A"/>
    <w:rsid w:val="0063762B"/>
    <w:rsid w:val="006472E1"/>
    <w:rsid w:val="00650FE4"/>
    <w:rsid w:val="0065447D"/>
    <w:rsid w:val="00655573"/>
    <w:rsid w:val="00660D31"/>
    <w:rsid w:val="00673C21"/>
    <w:rsid w:val="00685F28"/>
    <w:rsid w:val="006911E0"/>
    <w:rsid w:val="00694C22"/>
    <w:rsid w:val="006A673A"/>
    <w:rsid w:val="006B0882"/>
    <w:rsid w:val="006B2127"/>
    <w:rsid w:val="006B42C6"/>
    <w:rsid w:val="006C4883"/>
    <w:rsid w:val="006E784C"/>
    <w:rsid w:val="00702A44"/>
    <w:rsid w:val="0071018B"/>
    <w:rsid w:val="00731A06"/>
    <w:rsid w:val="00753C0A"/>
    <w:rsid w:val="0075549F"/>
    <w:rsid w:val="00770230"/>
    <w:rsid w:val="007753C0"/>
    <w:rsid w:val="007822AE"/>
    <w:rsid w:val="00783BF0"/>
    <w:rsid w:val="007952FF"/>
    <w:rsid w:val="007A2AF6"/>
    <w:rsid w:val="007B6406"/>
    <w:rsid w:val="007C3139"/>
    <w:rsid w:val="007C3601"/>
    <w:rsid w:val="007D6CE7"/>
    <w:rsid w:val="007E3B29"/>
    <w:rsid w:val="007E4287"/>
    <w:rsid w:val="007F2A5E"/>
    <w:rsid w:val="007F3745"/>
    <w:rsid w:val="008036F4"/>
    <w:rsid w:val="008116BF"/>
    <w:rsid w:val="00817924"/>
    <w:rsid w:val="008254D4"/>
    <w:rsid w:val="00832CCD"/>
    <w:rsid w:val="00837BE9"/>
    <w:rsid w:val="008413B7"/>
    <w:rsid w:val="00842FD9"/>
    <w:rsid w:val="0084632B"/>
    <w:rsid w:val="00866883"/>
    <w:rsid w:val="00884ECB"/>
    <w:rsid w:val="00886AB8"/>
    <w:rsid w:val="00892049"/>
    <w:rsid w:val="008B020C"/>
    <w:rsid w:val="008C5486"/>
    <w:rsid w:val="008D4900"/>
    <w:rsid w:val="008F019A"/>
    <w:rsid w:val="008F779F"/>
    <w:rsid w:val="00903989"/>
    <w:rsid w:val="00915363"/>
    <w:rsid w:val="00927933"/>
    <w:rsid w:val="00927D3A"/>
    <w:rsid w:val="00943D32"/>
    <w:rsid w:val="00967A4F"/>
    <w:rsid w:val="009718BF"/>
    <w:rsid w:val="00972415"/>
    <w:rsid w:val="009766C6"/>
    <w:rsid w:val="00981425"/>
    <w:rsid w:val="0098380D"/>
    <w:rsid w:val="00986BE8"/>
    <w:rsid w:val="00994DCE"/>
    <w:rsid w:val="009A3015"/>
    <w:rsid w:val="009A5506"/>
    <w:rsid w:val="009C2EC4"/>
    <w:rsid w:val="009C5282"/>
    <w:rsid w:val="009C6128"/>
    <w:rsid w:val="009D408F"/>
    <w:rsid w:val="009E1F49"/>
    <w:rsid w:val="009E353B"/>
    <w:rsid w:val="00A020B9"/>
    <w:rsid w:val="00A11453"/>
    <w:rsid w:val="00A21E4C"/>
    <w:rsid w:val="00A25A90"/>
    <w:rsid w:val="00A318DC"/>
    <w:rsid w:val="00A331E7"/>
    <w:rsid w:val="00A42E97"/>
    <w:rsid w:val="00A456DE"/>
    <w:rsid w:val="00A4696E"/>
    <w:rsid w:val="00A501C9"/>
    <w:rsid w:val="00A7665E"/>
    <w:rsid w:val="00A77569"/>
    <w:rsid w:val="00A775FE"/>
    <w:rsid w:val="00A922E3"/>
    <w:rsid w:val="00A93426"/>
    <w:rsid w:val="00A95D62"/>
    <w:rsid w:val="00AA0A01"/>
    <w:rsid w:val="00AA49FF"/>
    <w:rsid w:val="00AA7E26"/>
    <w:rsid w:val="00AA7F7A"/>
    <w:rsid w:val="00AB640C"/>
    <w:rsid w:val="00AC4092"/>
    <w:rsid w:val="00AD1699"/>
    <w:rsid w:val="00AD1833"/>
    <w:rsid w:val="00AD26E3"/>
    <w:rsid w:val="00AD3736"/>
    <w:rsid w:val="00AE1480"/>
    <w:rsid w:val="00B056E6"/>
    <w:rsid w:val="00B12E53"/>
    <w:rsid w:val="00B45BEC"/>
    <w:rsid w:val="00B51A21"/>
    <w:rsid w:val="00B528A2"/>
    <w:rsid w:val="00B56554"/>
    <w:rsid w:val="00B6782C"/>
    <w:rsid w:val="00B85182"/>
    <w:rsid w:val="00B9558D"/>
    <w:rsid w:val="00B972E0"/>
    <w:rsid w:val="00BA032C"/>
    <w:rsid w:val="00BA7E13"/>
    <w:rsid w:val="00BB5C6C"/>
    <w:rsid w:val="00BC0A47"/>
    <w:rsid w:val="00BD00EC"/>
    <w:rsid w:val="00BD646A"/>
    <w:rsid w:val="00BD78B9"/>
    <w:rsid w:val="00BE4047"/>
    <w:rsid w:val="00C114FE"/>
    <w:rsid w:val="00C1244F"/>
    <w:rsid w:val="00C16F03"/>
    <w:rsid w:val="00C16F32"/>
    <w:rsid w:val="00C46196"/>
    <w:rsid w:val="00C628B1"/>
    <w:rsid w:val="00C64993"/>
    <w:rsid w:val="00C74C1C"/>
    <w:rsid w:val="00C76463"/>
    <w:rsid w:val="00C809FB"/>
    <w:rsid w:val="00C85799"/>
    <w:rsid w:val="00C92C30"/>
    <w:rsid w:val="00C94D46"/>
    <w:rsid w:val="00CA13FF"/>
    <w:rsid w:val="00CA4940"/>
    <w:rsid w:val="00CA50FB"/>
    <w:rsid w:val="00CA67E6"/>
    <w:rsid w:val="00CB1A18"/>
    <w:rsid w:val="00CB758A"/>
    <w:rsid w:val="00CC0D8E"/>
    <w:rsid w:val="00CC5BC4"/>
    <w:rsid w:val="00CE3976"/>
    <w:rsid w:val="00D03E75"/>
    <w:rsid w:val="00D056F3"/>
    <w:rsid w:val="00D06171"/>
    <w:rsid w:val="00D06D8E"/>
    <w:rsid w:val="00D071B3"/>
    <w:rsid w:val="00D079DA"/>
    <w:rsid w:val="00D17FB5"/>
    <w:rsid w:val="00D21216"/>
    <w:rsid w:val="00D22511"/>
    <w:rsid w:val="00D32D75"/>
    <w:rsid w:val="00D52A04"/>
    <w:rsid w:val="00D6171F"/>
    <w:rsid w:val="00D6306A"/>
    <w:rsid w:val="00D71425"/>
    <w:rsid w:val="00D80A97"/>
    <w:rsid w:val="00D82EC8"/>
    <w:rsid w:val="00D85D44"/>
    <w:rsid w:val="00D931CA"/>
    <w:rsid w:val="00DB040D"/>
    <w:rsid w:val="00DB774C"/>
    <w:rsid w:val="00DC0CAE"/>
    <w:rsid w:val="00DC2C30"/>
    <w:rsid w:val="00DD2AC5"/>
    <w:rsid w:val="00DE252D"/>
    <w:rsid w:val="00E049EA"/>
    <w:rsid w:val="00E12739"/>
    <w:rsid w:val="00E12762"/>
    <w:rsid w:val="00E30200"/>
    <w:rsid w:val="00E37BDF"/>
    <w:rsid w:val="00E4006F"/>
    <w:rsid w:val="00E4323A"/>
    <w:rsid w:val="00E454F2"/>
    <w:rsid w:val="00E524B5"/>
    <w:rsid w:val="00E52F0E"/>
    <w:rsid w:val="00E629EE"/>
    <w:rsid w:val="00E63912"/>
    <w:rsid w:val="00E65043"/>
    <w:rsid w:val="00E6561C"/>
    <w:rsid w:val="00E6738C"/>
    <w:rsid w:val="00E8069C"/>
    <w:rsid w:val="00E81732"/>
    <w:rsid w:val="00E840D8"/>
    <w:rsid w:val="00EB23C1"/>
    <w:rsid w:val="00EE12D8"/>
    <w:rsid w:val="00EF31E2"/>
    <w:rsid w:val="00EF6F3F"/>
    <w:rsid w:val="00F000E5"/>
    <w:rsid w:val="00F15E18"/>
    <w:rsid w:val="00F17709"/>
    <w:rsid w:val="00F2518C"/>
    <w:rsid w:val="00F30C0D"/>
    <w:rsid w:val="00F427AD"/>
    <w:rsid w:val="00F5323A"/>
    <w:rsid w:val="00F537EF"/>
    <w:rsid w:val="00F726A3"/>
    <w:rsid w:val="00F727A6"/>
    <w:rsid w:val="00F74254"/>
    <w:rsid w:val="00F76243"/>
    <w:rsid w:val="00F80E72"/>
    <w:rsid w:val="00F9078A"/>
    <w:rsid w:val="00F943AC"/>
    <w:rsid w:val="00FB1D78"/>
    <w:rsid w:val="00FB339E"/>
    <w:rsid w:val="00FB582D"/>
    <w:rsid w:val="00FC0DF1"/>
    <w:rsid w:val="00FC1502"/>
    <w:rsid w:val="00FC4BE9"/>
    <w:rsid w:val="00FC6743"/>
    <w:rsid w:val="00FC7794"/>
    <w:rsid w:val="00FD12E6"/>
    <w:rsid w:val="00FE1359"/>
    <w:rsid w:val="00FE1AB7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F15F"/>
  <w15:docId w15:val="{CFB90B21-1339-4126-80B4-8F94AA41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rsid w:val="00587454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587454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87454"/>
    <w:pPr>
      <w:widowControl w:val="0"/>
      <w:shd w:val="clear" w:color="auto" w:fill="FFFFFF"/>
      <w:spacing w:before="660" w:after="360" w:line="432" w:lineRule="exact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uiPriority w:val="99"/>
    <w:rsid w:val="00587454"/>
    <w:pPr>
      <w:widowControl w:val="0"/>
      <w:shd w:val="clear" w:color="auto" w:fill="FFFFFF"/>
      <w:spacing w:before="1680" w:after="660" w:line="24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1"/>
    <w:uiPriority w:val="99"/>
    <w:rsid w:val="00E65043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65043"/>
    <w:pPr>
      <w:widowControl w:val="0"/>
      <w:shd w:val="clear" w:color="auto" w:fill="FFFFFF"/>
      <w:spacing w:before="60" w:after="60" w:line="259" w:lineRule="exact"/>
      <w:ind w:hanging="340"/>
      <w:jc w:val="both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7702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2F5"/>
    <w:rPr>
      <w:color w:val="0000FF" w:themeColor="hyperlink"/>
      <w:u w:val="single"/>
    </w:rPr>
  </w:style>
  <w:style w:type="paragraph" w:customStyle="1" w:styleId="Teksttreci0">
    <w:name w:val="Tekst treści"/>
    <w:basedOn w:val="Normalny"/>
    <w:uiPriority w:val="99"/>
    <w:rsid w:val="001253AA"/>
    <w:pPr>
      <w:widowControl w:val="0"/>
      <w:shd w:val="clear" w:color="auto" w:fill="FFFFFF"/>
      <w:spacing w:before="180" w:after="0" w:line="250" w:lineRule="exact"/>
      <w:ind w:hanging="40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72C9A-CD64-464E-A698-BB9E9C12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2407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agodek</dc:creator>
  <cp:lastModifiedBy>Anna Godek</cp:lastModifiedBy>
  <cp:revision>61</cp:revision>
  <cp:lastPrinted>2023-06-20T06:32:00Z</cp:lastPrinted>
  <dcterms:created xsi:type="dcterms:W3CDTF">2023-06-30T09:00:00Z</dcterms:created>
  <dcterms:modified xsi:type="dcterms:W3CDTF">2023-07-04T07:49:00Z</dcterms:modified>
</cp:coreProperties>
</file>