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15" w:rsidRPr="00FB4415" w:rsidRDefault="00FB4415" w:rsidP="00FB44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4415">
        <w:rPr>
          <w:rFonts w:ascii="Arial" w:hAnsi="Arial" w:cs="Arial"/>
          <w:sz w:val="20"/>
          <w:szCs w:val="20"/>
        </w:rPr>
        <w:t xml:space="preserve">Załącznik </w:t>
      </w:r>
    </w:p>
    <w:p w:rsidR="00FB4415" w:rsidRPr="00FB4415" w:rsidRDefault="00FB4415" w:rsidP="00FB44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4415">
        <w:rPr>
          <w:rFonts w:ascii="Arial" w:hAnsi="Arial" w:cs="Arial"/>
          <w:sz w:val="20"/>
          <w:szCs w:val="20"/>
        </w:rPr>
        <w:t xml:space="preserve">do Regulaminu naboru wniosków o dofinansowanie przedsięwzięć ze środków WFOŚiGW/NFOŚiGW </w:t>
      </w:r>
    </w:p>
    <w:p w:rsidR="00FB4415" w:rsidRPr="00FB4415" w:rsidRDefault="00FB4415" w:rsidP="00FB44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4415">
        <w:rPr>
          <w:rFonts w:ascii="Arial" w:hAnsi="Arial" w:cs="Arial"/>
          <w:sz w:val="20"/>
          <w:szCs w:val="20"/>
        </w:rPr>
        <w:t>w ramach programu priorytetowego „Ogólnopolski program finansowania służb ratowniczych</w:t>
      </w:r>
    </w:p>
    <w:p w:rsidR="00FB4415" w:rsidRDefault="00FB4415" w:rsidP="00FB44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4415">
        <w:rPr>
          <w:rFonts w:ascii="Arial" w:hAnsi="Arial" w:cs="Arial"/>
          <w:sz w:val="20"/>
          <w:szCs w:val="20"/>
        </w:rPr>
        <w:t xml:space="preserve"> Część 2) Dofinansowanie zakupu sprzętu i wyposażenia jednostek Ochotniczych Straży Pożarnych</w:t>
      </w:r>
      <w:r w:rsidR="00084614">
        <w:rPr>
          <w:rFonts w:ascii="Arial" w:hAnsi="Arial" w:cs="Arial"/>
          <w:sz w:val="20"/>
          <w:szCs w:val="20"/>
        </w:rPr>
        <w:t xml:space="preserve"> - </w:t>
      </w:r>
      <w:r w:rsidR="00084614" w:rsidRPr="00710F72">
        <w:rPr>
          <w:rFonts w:ascii="Arial" w:hAnsi="Arial" w:cs="Arial"/>
          <w:b/>
          <w:sz w:val="20"/>
          <w:szCs w:val="20"/>
        </w:rPr>
        <w:t>202</w:t>
      </w:r>
      <w:r w:rsidR="00911E9F">
        <w:rPr>
          <w:rFonts w:ascii="Arial" w:hAnsi="Arial" w:cs="Arial"/>
          <w:b/>
          <w:sz w:val="20"/>
          <w:szCs w:val="20"/>
        </w:rPr>
        <w:t>3</w:t>
      </w:r>
      <w:r w:rsidRPr="00FB4415">
        <w:rPr>
          <w:rFonts w:ascii="Arial" w:hAnsi="Arial" w:cs="Arial"/>
          <w:sz w:val="20"/>
          <w:szCs w:val="20"/>
        </w:rPr>
        <w:t>.”</w:t>
      </w:r>
    </w:p>
    <w:p w:rsidR="00FB4415" w:rsidRDefault="00FB4415" w:rsidP="00FB44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B4415" w:rsidRDefault="00FB4415" w:rsidP="00FB44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13540" w:type="dxa"/>
        <w:tblCellMar>
          <w:left w:w="70" w:type="dxa"/>
          <w:right w:w="70" w:type="dxa"/>
        </w:tblCellMar>
        <w:tblLook w:val="04A0"/>
      </w:tblPr>
      <w:tblGrid>
        <w:gridCol w:w="740"/>
        <w:gridCol w:w="5580"/>
        <w:gridCol w:w="7220"/>
      </w:tblGrid>
      <w:tr w:rsidR="00272B50" w:rsidRPr="00272B50" w:rsidTr="00272B50">
        <w:trPr>
          <w:trHeight w:val="480"/>
        </w:trPr>
        <w:tc>
          <w:tcPr>
            <w:tcW w:w="1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RANGE!A1:C71"/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Wykaz rzeczowy sprzętu i wyposażenia dla jednostek Ochotniczych Straży Pożarnych  </w:t>
            </w:r>
            <w:bookmarkEnd w:id="0"/>
          </w:p>
        </w:tc>
      </w:tr>
      <w:tr w:rsidR="00272B50" w:rsidRPr="00272B50" w:rsidTr="00272B50">
        <w:trPr>
          <w:trHeight w:val="1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2B50" w:rsidRPr="00272B50" w:rsidTr="00272B50">
        <w:trPr>
          <w:trHeight w:val="3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7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Minimalne wymagania techniczne/wymagane certyfikaty  </w:t>
            </w:r>
          </w:p>
        </w:tc>
      </w:tr>
      <w:tr w:rsidR="00272B50" w:rsidRPr="00272B50" w:rsidTr="00272B50">
        <w:trPr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72B50" w:rsidRPr="00272B50" w:rsidTr="00272B50">
        <w:trPr>
          <w:trHeight w:val="450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Wyposażenie osobiste ochronne strażaka</w:t>
            </w:r>
          </w:p>
        </w:tc>
      </w:tr>
      <w:tr w:rsidR="00272B50" w:rsidRPr="00272B50" w:rsidTr="00272B50">
        <w:trPr>
          <w:trHeight w:val="8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Ubranie specjalne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Min.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wu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częściowe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(kurtka i spodnie). 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Buty specjalne strażackie skórzane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Buty specjalne strażackie gumowe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710F72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Rękawice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specjalne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Kominiarka niepalna strażacka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9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Hełm strażacki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Hełm musi spełnić wymagania normy EN 443:2008. 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Ubranie koszarowe 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Minimum trzy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częściowe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(bluza, spodnie , czapka koszarowa) 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Spodnie pilarza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Wodery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Kombinezon ochronny na owady</w:t>
            </w:r>
          </w:p>
          <w:p w:rsidR="00FB4415" w:rsidRDefault="00FB4415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B4415" w:rsidRPr="00272B50" w:rsidRDefault="00FB4415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Min. trójwarstwowy.</w:t>
            </w:r>
          </w:p>
        </w:tc>
      </w:tr>
      <w:tr w:rsidR="00272B50" w:rsidRPr="00272B50" w:rsidTr="00272B50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Aparat </w:t>
            </w:r>
            <w:r w:rsidR="00710F72" w:rsidRPr="00272B50">
              <w:rPr>
                <w:rFonts w:ascii="Arial" w:eastAsia="Times New Roman" w:hAnsi="Arial" w:cs="Arial"/>
                <w:color w:val="000000"/>
                <w:lang w:eastAsia="pl-PL"/>
              </w:rPr>
              <w:t>powietrzny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nadciśnieniowy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Butla do aparatu powietrznego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Maska do aparatu powietrznego wraz z pokrowcem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Sygnalizator bezruchu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Szelki bezpieczeństwa z pasem biodrowym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B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05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Sprzęt </w:t>
            </w:r>
            <w:r w:rsidR="005E6210"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łączności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Radiotelefon przenośny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Przystosowany do pracy na kanałach analogowych i cyfrowych.</w:t>
            </w:r>
          </w:p>
        </w:tc>
      </w:tr>
      <w:tr w:rsidR="00272B50" w:rsidRPr="00272B50" w:rsidTr="00272B50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Ładowarka do radiotelefonu przenośnego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Radiotelefon przewoźny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Przystosowany do pracy na kanałach analogowych i cyfrowych.</w:t>
            </w:r>
          </w:p>
        </w:tc>
      </w:tr>
      <w:tr w:rsidR="00272B50" w:rsidRPr="00272B50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System selektywnego alarmowania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Megafon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Syrena alarmowa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50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Sprzęt uzbrojenia i techniki specjalnej</w:t>
            </w:r>
          </w:p>
        </w:tc>
      </w:tr>
      <w:tr w:rsidR="00064DE4" w:rsidRPr="00272B50" w:rsidTr="00272B50">
        <w:trPr>
          <w:trHeight w:val="450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DE4" w:rsidRPr="00272B50" w:rsidRDefault="00064DE4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72B50" w:rsidRPr="00272B50" w:rsidTr="00272B5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Drabina przenośna ratownicza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Agregat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prądotwórczy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Jedno lub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trójfazowy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o mocy min. 3 kVA</w:t>
            </w:r>
          </w:p>
        </w:tc>
      </w:tr>
      <w:tr w:rsidR="00272B50" w:rsidRPr="00272B50" w:rsidTr="00272B50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Pompa do wody zanieczyszczonej z kpl. węży ssawnych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Wydajność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pompy min 1000 dm3/min. 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Motopompa pożarnicza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Wydajność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pompy min 1200 dm3/min. 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Pompa pływająca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Wydajność pompy min. 400 dm3/min. 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Zbiornik przenośny na wodę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Pojemność zbiornika min. 2000 dm3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Wąż ssawny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Wąż tłoczny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Smok ssawny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Prądownica wodna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Prądownica pianowa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Wytwornica piany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Kurtyna wodna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47721E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Zasysasz</w:t>
            </w:r>
            <w:bookmarkStart w:id="1" w:name="_GoBack"/>
            <w:bookmarkEnd w:id="1"/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liniowy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Rozdzielacz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Zbieracz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Stojak hydrantowy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Tłumica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Topór/inopur/siekierołom/narządzie wielofunkcyjne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Pilarka do drewna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Moc silnika min 2,2 kW.</w:t>
            </w:r>
          </w:p>
        </w:tc>
      </w:tr>
      <w:tr w:rsidR="00272B50" w:rsidRPr="00272B50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Pilarka ratownicza do materiałów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wielowarstwowych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Moc silnika  min. 4,0 kW.</w:t>
            </w:r>
          </w:p>
        </w:tc>
      </w:tr>
      <w:tr w:rsidR="00272B50" w:rsidRPr="00272B50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Piła tarczowa do stali i betonu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Moc silnika min. 3,0 kW.</w:t>
            </w:r>
          </w:p>
        </w:tc>
      </w:tr>
      <w:tr w:rsidR="00272B50" w:rsidRPr="00272B50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Detektor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prądu 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przemiennego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Detektor do pomiaru stężeń tlenu i dwutlenku węgla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Wielo lub jednogazowy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Wentylator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oddymiający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Min. efektywna wydajność 20 000 m3/h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Sprzęt do oświetlenia terenu akcji ratowniczej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Sprzęt do oznakowania terenu akcji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Parawan ochronny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Zabezpieczenie przed uruchomieniem poduszki AIRBAG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Siodełko wężowe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Mostek przejazdowy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Sito kominowe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Spalinowy opryskiwacz plecakowy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Pojemność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zbiornika na wodę min. 14 dm3</w:t>
            </w:r>
          </w:p>
        </w:tc>
      </w:tr>
      <w:tr w:rsidR="00272B50" w:rsidRPr="00272B50" w:rsidTr="00272B50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Bosak dielektryczny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Nożyce dielektryczne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Latarka kątowa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Zestaw podkładów i klinów do stabilizacji pojazdów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39.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Podpora stabilizująca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40.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Linka strażacka ratownicza o długości min. 30 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Ściągacz linowy (przeciągarka ręczna) wraz z liną o długości min. 20 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42.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Wysokociśnieniowy agregat wodno– pianowy do samochodu pożarniczego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43.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Ratowniczy sprzęt hydrauliczny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44.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Namiot pneumatyczny wraz z osprzętem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064DE4" w:rsidRDefault="00064DE4" w:rsidP="00064DE4"/>
    <w:sectPr w:rsidR="00064DE4" w:rsidSect="00272B5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CAC" w:rsidRDefault="00F44CAC" w:rsidP="00266931">
      <w:pPr>
        <w:spacing w:after="0" w:line="240" w:lineRule="auto"/>
      </w:pPr>
      <w:r>
        <w:separator/>
      </w:r>
    </w:p>
  </w:endnote>
  <w:endnote w:type="continuationSeparator" w:id="1">
    <w:p w:rsidR="00F44CAC" w:rsidRDefault="00F44CAC" w:rsidP="0026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CAC" w:rsidRDefault="00F44CAC" w:rsidP="00266931">
      <w:pPr>
        <w:spacing w:after="0" w:line="240" w:lineRule="auto"/>
      </w:pPr>
      <w:r>
        <w:separator/>
      </w:r>
    </w:p>
  </w:footnote>
  <w:footnote w:type="continuationSeparator" w:id="1">
    <w:p w:rsidR="00F44CAC" w:rsidRDefault="00F44CAC" w:rsidP="0026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31" w:rsidRDefault="00266931" w:rsidP="00266931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6E5"/>
    <w:multiLevelType w:val="hybridMultilevel"/>
    <w:tmpl w:val="0B7AA002"/>
    <w:lvl w:ilvl="0" w:tplc="A1F0F65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B50"/>
    <w:rsid w:val="00031766"/>
    <w:rsid w:val="00064DE4"/>
    <w:rsid w:val="00084614"/>
    <w:rsid w:val="000F78AC"/>
    <w:rsid w:val="0014182C"/>
    <w:rsid w:val="001B53E5"/>
    <w:rsid w:val="00266931"/>
    <w:rsid w:val="00272B50"/>
    <w:rsid w:val="00330110"/>
    <w:rsid w:val="00385735"/>
    <w:rsid w:val="003D1DE6"/>
    <w:rsid w:val="0047721E"/>
    <w:rsid w:val="00564B53"/>
    <w:rsid w:val="005E6210"/>
    <w:rsid w:val="00630BE1"/>
    <w:rsid w:val="0064195B"/>
    <w:rsid w:val="006C1224"/>
    <w:rsid w:val="006D1B38"/>
    <w:rsid w:val="00706A82"/>
    <w:rsid w:val="00710F72"/>
    <w:rsid w:val="007213CE"/>
    <w:rsid w:val="00721A29"/>
    <w:rsid w:val="008427E4"/>
    <w:rsid w:val="008F7778"/>
    <w:rsid w:val="00906873"/>
    <w:rsid w:val="00911E9F"/>
    <w:rsid w:val="00A20A9F"/>
    <w:rsid w:val="00BA0AE9"/>
    <w:rsid w:val="00C15BD8"/>
    <w:rsid w:val="00C649EC"/>
    <w:rsid w:val="00C97040"/>
    <w:rsid w:val="00DF73ED"/>
    <w:rsid w:val="00F44CAC"/>
    <w:rsid w:val="00F712C8"/>
    <w:rsid w:val="00FA25A6"/>
    <w:rsid w:val="00FB4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931"/>
  </w:style>
  <w:style w:type="paragraph" w:styleId="Stopka">
    <w:name w:val="footer"/>
    <w:basedOn w:val="Normalny"/>
    <w:link w:val="StopkaZnak"/>
    <w:uiPriority w:val="99"/>
    <w:semiHidden/>
    <w:unhideWhenUsed/>
    <w:rsid w:val="0026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931"/>
  </w:style>
  <w:style w:type="paragraph" w:styleId="Tekstdymka">
    <w:name w:val="Balloon Text"/>
    <w:basedOn w:val="Normalny"/>
    <w:link w:val="TekstdymkaZnak"/>
    <w:uiPriority w:val="99"/>
    <w:semiHidden/>
    <w:unhideWhenUsed/>
    <w:rsid w:val="0026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93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6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4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Tokarczyk Leszek</dc:creator>
  <cp:lastModifiedBy>Zielińska Iwona</cp:lastModifiedBy>
  <cp:revision>2</cp:revision>
  <cp:lastPrinted>2023-02-02T10:51:00Z</cp:lastPrinted>
  <dcterms:created xsi:type="dcterms:W3CDTF">2023-02-02T10:56:00Z</dcterms:created>
  <dcterms:modified xsi:type="dcterms:W3CDTF">2023-02-02T10:56:00Z</dcterms:modified>
</cp:coreProperties>
</file>